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CB45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63A5">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97436E7" w:rsidR="006421D2" w:rsidRDefault="00E36F8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FC6674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27F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0F071E" w:rsidR="006421D2" w:rsidRDefault="006421D2" w:rsidP="00FA2AF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3B63A5">
              <w:rPr>
                <w:rFonts w:hint="eastAsia"/>
                <w:color w:val="auto"/>
                <w:sz w:val="36"/>
                <w:szCs w:val="36"/>
              </w:rPr>
              <w:t>二次性骨折予防継続管理料３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BC03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63A5">
              <w:rPr>
                <w:rFonts w:hAnsi="Times New Roman" w:cs="Times New Roman" w:hint="eastAsia"/>
                <w:spacing w:val="4"/>
                <w:sz w:val="20"/>
                <w:szCs w:val="20"/>
              </w:rPr>
              <w:t>2-026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63A5"/>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36F83"/>
    <w:rsid w:val="00E9365B"/>
    <w:rsid w:val="00EF70BC"/>
    <w:rsid w:val="00F01DFE"/>
    <w:rsid w:val="00F838D4"/>
    <w:rsid w:val="00F91C1C"/>
    <w:rsid w:val="00FA2AF0"/>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23CCF-6C76-433C-B730-9CBF64D27686}">
  <ds:schemaRefs>
    <ds:schemaRef ds:uri="http://purl.org/dc/elements/1.1/"/>
    <ds:schemaRef ds:uri="http://schemas.microsoft.com/office/2006/documentManagement/types"/>
    <ds:schemaRef ds:uri="http://www.w3.org/XML/1998/namespace"/>
    <ds:schemaRef ds:uri="http://purl.org/dc/dcmitype/"/>
    <ds:schemaRef ds:uri="d29548d3-ddda-4524-80a7-32741925a0da"/>
    <ds:schemaRef ds:uri="http://purl.org/dc/terms/"/>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2976E62B-A832-4F31-872E-367FBCB340F2}">
  <ds:schemaRefs>
    <ds:schemaRef ds:uri="http://schemas.microsoft.com/sharepoint/v3/contenttype/forms"/>
  </ds:schemaRefs>
</ds:datastoreItem>
</file>

<file path=customXml/itemProps3.xml><?xml version="1.0" encoding="utf-8"?>
<ds:datastoreItem xmlns:ds="http://schemas.openxmlformats.org/officeDocument/2006/customXml" ds:itemID="{B5040F0F-74CB-4310-A874-C08DAD228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2024-03-08T07:57:00Z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