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9126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6152">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34D4A45" w:rsidR="006421D2" w:rsidRDefault="002A00B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78BADA15">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C18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152">
              <w:rPr>
                <w:rFonts w:hAnsi="Times New Roman" w:hint="eastAsia"/>
                <w:color w:val="auto"/>
                <w:spacing w:val="13"/>
                <w:w w:val="94"/>
                <w:fitText w:val="1000" w:id="-636787200"/>
              </w:rPr>
              <w:t>担当者氏</w:t>
            </w:r>
            <w:r w:rsidRPr="00706152">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152">
              <w:rPr>
                <w:rFonts w:hAnsi="Times New Roman" w:hint="eastAsia"/>
                <w:color w:val="auto"/>
                <w:spacing w:val="40"/>
                <w:fitText w:val="1000" w:id="-636787199"/>
              </w:rPr>
              <w:t>電話番</w:t>
            </w:r>
            <w:r w:rsidRPr="00706152">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825682" w14:textId="77777777" w:rsidR="0003520F"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706152">
              <w:rPr>
                <w:rFonts w:hint="eastAsia"/>
                <w:sz w:val="32"/>
                <w:szCs w:val="32"/>
              </w:rPr>
              <w:t>運動器リハビリテーション料（Ⅰ）</w:t>
            </w:r>
            <w:r w:rsidR="005F6512">
              <w:rPr>
                <w:rFonts w:hint="eastAsia"/>
                <w:sz w:val="32"/>
                <w:szCs w:val="32"/>
              </w:rPr>
              <w:t xml:space="preserve"> </w:t>
            </w:r>
            <w:r w:rsidRPr="003202E3">
              <w:rPr>
                <w:rFonts w:hint="eastAsia"/>
                <w:sz w:val="32"/>
                <w:szCs w:val="32"/>
              </w:rPr>
              <w:t>］</w:t>
            </w:r>
          </w:p>
          <w:p w14:paraId="3C40A43A" w14:textId="1C24594B" w:rsidR="00120672" w:rsidRPr="003202E3" w:rsidRDefault="00120672" w:rsidP="0003520F">
            <w:pPr>
              <w:kinsoku w:val="0"/>
              <w:autoSpaceDE w:val="0"/>
              <w:autoSpaceDN w:val="0"/>
              <w:spacing w:line="464" w:lineRule="exact"/>
              <w:ind w:firstLineChars="2069" w:firstLine="4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1667BEC" w:rsidR="00120672" w:rsidRPr="00C1106B" w:rsidRDefault="002A00B9"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6CF4AB8F">
                      <wp:simplePos x="0" y="0"/>
                      <wp:positionH relativeFrom="column">
                        <wp:posOffset>262890</wp:posOffset>
                      </wp:positionH>
                      <wp:positionV relativeFrom="paragraph">
                        <wp:posOffset>19050</wp:posOffset>
                      </wp:positionV>
                      <wp:extent cx="44196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CD4C" id="AutoShape 6" o:spid="_x0000_s1026" type="#_x0000_t185" style="position:absolute;left:0;text-align:left;margin-left:20.7pt;margin-top:1.5pt;width:348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">
                      <v:textbox inset="5.85pt,.7pt,5.85pt,.7pt"/>
                    </v:shape>
                  </w:pict>
                </mc:Fallback>
              </mc:AlternateContent>
            </w:r>
            <w:r w:rsidR="00706152">
              <w:rPr>
                <w:rFonts w:hint="eastAsia"/>
                <w:sz w:val="20"/>
                <w:szCs w:val="20"/>
              </w:rPr>
              <w:t>告示注３（初期加算）・告示注４（急性期リハビリテーション加算）</w:t>
            </w:r>
          </w:p>
          <w:p w14:paraId="09CBC3D1" w14:textId="09F2AE5B"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6152">
              <w:rPr>
                <w:rFonts w:hAnsi="Times New Roman" w:cs="Times New Roman" w:hint="eastAsia"/>
                <w:spacing w:val="4"/>
                <w:sz w:val="20"/>
                <w:szCs w:val="20"/>
              </w:rPr>
              <w:t>2-201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10CF3A9" w14:textId="4012E6C5"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20F"/>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A00B9"/>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06152"/>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55B0E-B609-4C68-81BB-86D74DF592A4}">
  <ds:schemaRefs>
    <ds:schemaRef ds:uri="http://purl.org/dc/elements/1.1/"/>
    <ds:schemaRef ds:uri="263dbbe5-076b-4606-a03b-9598f5f2f35a"/>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29548d3-ddda-4524-80a7-32741925a0da"/>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D4C6EBDB-2376-434C-BA53-342D6A0782F8}">
  <ds:schemaRefs>
    <ds:schemaRef ds:uri="http://schemas.microsoft.com/sharepoint/v3/contenttype/forms"/>
  </ds:schemaRefs>
</ds:datastoreItem>
</file>

<file path=customXml/itemProps3.xml><?xml version="1.0" encoding="utf-8"?>
<ds:datastoreItem xmlns:ds="http://schemas.openxmlformats.org/officeDocument/2006/customXml" ds:itemID="{B76CFC0A-266D-4349-B881-9D756F8CF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