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E38C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40BC">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68D4317" w:rsidR="006421D2" w:rsidRDefault="00F42DF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C49CEB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EE6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343AB8" w14:textId="77777777" w:rsidR="00A63A8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B40BC">
              <w:rPr>
                <w:rFonts w:hint="eastAsia"/>
                <w:color w:val="auto"/>
                <w:sz w:val="36"/>
                <w:szCs w:val="36"/>
              </w:rPr>
              <w:t>経外耳道的内視鏡下鼓室形成術</w:t>
            </w:r>
            <w:r w:rsidR="007155D3">
              <w:rPr>
                <w:rFonts w:hint="eastAsia"/>
                <w:sz w:val="36"/>
                <w:szCs w:val="36"/>
              </w:rPr>
              <w:t xml:space="preserve"> </w:t>
            </w:r>
            <w:r w:rsidRPr="002000AE">
              <w:rPr>
                <w:rFonts w:hint="eastAsia"/>
                <w:sz w:val="32"/>
                <w:szCs w:val="32"/>
              </w:rPr>
              <w:t>］</w:t>
            </w:r>
          </w:p>
          <w:p w14:paraId="04A4D321" w14:textId="294D8D58" w:rsidR="006421D2" w:rsidRDefault="006421D2" w:rsidP="00A63A81">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C1CA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40BC">
              <w:rPr>
                <w:rFonts w:hAnsi="Times New Roman" w:cs="Times New Roman" w:hint="eastAsia"/>
                <w:spacing w:val="4"/>
                <w:sz w:val="20"/>
                <w:szCs w:val="20"/>
              </w:rPr>
              <w:t>2-307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A63A81"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3A8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B40BC"/>
    <w:rsid w:val="00EF70BC"/>
    <w:rsid w:val="00F01DFE"/>
    <w:rsid w:val="00F42DF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F1DCA-6296-4CE6-991E-599D364F35A3}">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purl.org/dc/terms/"/>
    <ds:schemaRef ds:uri="263dbbe5-076b-4606-a03b-9598f5f2f35a"/>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3EE792AF-ED98-4951-9BF1-C382C00D770B}">
  <ds:schemaRefs>
    <ds:schemaRef ds:uri="http://schemas.microsoft.com/sharepoint/v3/contenttype/forms"/>
  </ds:schemaRefs>
</ds:datastoreItem>
</file>

<file path=customXml/itemProps3.xml><?xml version="1.0" encoding="utf-8"?>
<ds:datastoreItem xmlns:ds="http://schemas.openxmlformats.org/officeDocument/2006/customXml" ds:itemID="{22BB2781-B471-4C4C-87CC-B9850186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