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003F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240">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417669C" w:rsidR="006421D2" w:rsidRDefault="00A63A3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654F3B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5E2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2D578F" w14:textId="77777777" w:rsidR="001A1D9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80240">
              <w:rPr>
                <w:rFonts w:hint="eastAsia"/>
                <w:color w:val="auto"/>
                <w:sz w:val="36"/>
                <w:szCs w:val="36"/>
              </w:rPr>
              <w:t>内視鏡的胎盤吻合血管レーザー焼灼術</w:t>
            </w:r>
            <w:r w:rsidR="007155D3">
              <w:rPr>
                <w:rFonts w:hint="eastAsia"/>
                <w:sz w:val="36"/>
                <w:szCs w:val="36"/>
              </w:rPr>
              <w:t xml:space="preserve"> </w:t>
            </w:r>
            <w:r w:rsidRPr="002000AE">
              <w:rPr>
                <w:rFonts w:hint="eastAsia"/>
                <w:sz w:val="32"/>
                <w:szCs w:val="32"/>
              </w:rPr>
              <w:t>］</w:t>
            </w:r>
          </w:p>
          <w:p w14:paraId="04A4D321" w14:textId="56226945" w:rsidR="006421D2" w:rsidRDefault="006421D2" w:rsidP="001A1D97">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D517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0240">
              <w:rPr>
                <w:rFonts w:hAnsi="Times New Roman" w:cs="Times New Roman" w:hint="eastAsia"/>
                <w:spacing w:val="4"/>
                <w:sz w:val="20"/>
                <w:szCs w:val="20"/>
              </w:rPr>
              <w:t>2-447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1D97"/>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0240"/>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3A3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73643-C03B-41D9-A840-3BAE04F699D6}">
  <ds:schemaRefs>
    <ds:schemaRef ds:uri="d29548d3-ddda-4524-80a7-32741925a0da"/>
    <ds:schemaRef ds:uri="263dbbe5-076b-4606-a03b-9598f5f2f35a"/>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079591F-4A06-4230-8415-9B6C39B701AB}">
  <ds:schemaRefs>
    <ds:schemaRef ds:uri="http://schemas.microsoft.com/sharepoint/v3/contenttype/forms"/>
  </ds:schemaRefs>
</ds:datastoreItem>
</file>

<file path=customXml/itemProps3.xml><?xml version="1.0" encoding="utf-8"?>
<ds:datastoreItem xmlns:ds="http://schemas.openxmlformats.org/officeDocument/2006/customXml" ds:itemID="{CB58F106-C5D7-4BFA-9642-45083531E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2024-09-25T05:42:00Z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