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525AE7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75E6">
              <w:rPr>
                <w:rFonts w:hAnsi="Times New Roman" w:cs="Times New Roman" w:hint="eastAsia"/>
                <w:color w:val="auto"/>
                <w:spacing w:val="4"/>
                <w:sz w:val="16"/>
                <w:szCs w:val="16"/>
              </w:rPr>
              <w:t>小入３</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1F7ABB">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7ABB">
              <w:rPr>
                <w:rFonts w:hAnsi="Times New Roman" w:hint="eastAsia"/>
                <w:color w:val="auto"/>
                <w:spacing w:val="13"/>
                <w:w w:val="94"/>
                <w:fitText w:val="1000" w:id="-636787200"/>
              </w:rPr>
              <w:t>担当者氏</w:t>
            </w:r>
            <w:r w:rsidRPr="001F7ABB">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7ABB">
              <w:rPr>
                <w:rFonts w:hAnsi="Times New Roman" w:hint="eastAsia"/>
                <w:color w:val="auto"/>
                <w:spacing w:val="40"/>
                <w:fitText w:val="1000" w:id="-636787199"/>
              </w:rPr>
              <w:t>電話番</w:t>
            </w:r>
            <w:r w:rsidRPr="001F7ABB">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0B740FC0"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9C75E6">
              <w:rPr>
                <w:rFonts w:hint="eastAsia"/>
                <w:sz w:val="32"/>
                <w:szCs w:val="32"/>
              </w:rPr>
              <w:t>小児入院医療管理料３</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1F7ABB"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5.45pt;margin-top:11.5pt;width:373.5pt;height:67.4pt;z-index:251658240;mso-position-horizontal-relative:text;mso-position-vertical-relative:text">
                  <v:textbox inset="5.85pt,.7pt,5.85pt,.7pt"/>
                </v:shape>
              </w:pict>
            </w:r>
          </w:p>
          <w:p w14:paraId="1EC61BCD" w14:textId="77777777" w:rsidR="001F7ABB" w:rsidRDefault="009C75E6"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告示注２（プレイルーム加算（イ・ロ））</w:t>
            </w:r>
          </w:p>
          <w:p w14:paraId="385AB810" w14:textId="77777777" w:rsidR="001F7ABB" w:rsidRDefault="009C75E6"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告示注４（重症児受入体制加算（１・２））</w:t>
            </w:r>
          </w:p>
          <w:p w14:paraId="38AC2FC8" w14:textId="77777777" w:rsidR="001F7ABB" w:rsidRDefault="009C75E6"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告示注５（無菌治療管理加算（１・２））</w:t>
            </w:r>
          </w:p>
          <w:p w14:paraId="5A047872" w14:textId="77777777" w:rsidR="001F7ABB" w:rsidRDefault="009C75E6"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告示注７（養育支援体制加算）</w:t>
            </w:r>
          </w:p>
          <w:p w14:paraId="61F93C22" w14:textId="542DE901" w:rsidR="00403CF7" w:rsidRPr="001F7ABB" w:rsidRDefault="009C75E6" w:rsidP="001F7ABB">
            <w:pPr>
              <w:kinsoku w:val="0"/>
              <w:autoSpaceDE w:val="0"/>
              <w:autoSpaceDN w:val="0"/>
              <w:snapToGrid w:val="0"/>
              <w:spacing w:line="240" w:lineRule="atLeast"/>
              <w:ind w:leftChars="327" w:left="654" w:rightChars="328" w:right="656"/>
              <w:rPr>
                <w:rFonts w:hint="eastAsia"/>
                <w:sz w:val="22"/>
                <w:szCs w:val="22"/>
              </w:rPr>
            </w:pPr>
            <w:r>
              <w:rPr>
                <w:rFonts w:hint="eastAsia"/>
                <w:sz w:val="21"/>
                <w:szCs w:val="21"/>
              </w:rPr>
              <w:t>告示注９（看護補助加算）・告示注10（看護補助体制充実加算）</w:t>
            </w:r>
          </w:p>
          <w:p w14:paraId="3184CE9A" w14:textId="788D9BA1"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5B45328" w14:textId="05DBB13F" w:rsidR="006A789C"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5629D345" w:rsidR="006421D2" w:rsidRDefault="006421D2">
            <w:pPr>
              <w:kinsoku w:val="0"/>
              <w:autoSpaceDE w:val="0"/>
              <w:autoSpaceDN w:val="0"/>
              <w:spacing w:line="274" w:lineRule="atLeast"/>
              <w:rPr>
                <w:sz w:val="20"/>
                <w:szCs w:val="20"/>
              </w:rPr>
            </w:pPr>
            <w:r w:rsidRPr="001F5B58">
              <w:rPr>
                <w:sz w:val="20"/>
                <w:szCs w:val="20"/>
              </w:rPr>
              <w:t xml:space="preserve">    </w:t>
            </w:r>
            <w:r w:rsidR="00A458F5">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1F7ABB"/>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C75E6"/>
    <w:rsid w:val="009F49A7"/>
    <w:rsid w:val="009F51C8"/>
    <w:rsid w:val="00A458F5"/>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AE2070-C295-495B-953A-A6B981D460E3}"/>
</file>

<file path=customXml/itemProps2.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3.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2024-03-08T08:01:00Z</dcterms:created>
  <dcterms:modified xsi:type="dcterms:W3CDTF">2024-03-08T08:11:00Z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