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4E8ED2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0A3DC0">
              <w:rPr>
                <w:rFonts w:hAnsi="Times New Roman" w:cs="Times New Roman" w:hint="eastAsia"/>
                <w:color w:val="auto"/>
                <w:spacing w:val="4"/>
                <w:sz w:val="16"/>
                <w:szCs w:val="16"/>
                <w:lang w:eastAsia="zh-CN"/>
              </w:rPr>
              <w:t>ＧＴＲ</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A3DC0">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6DD4A8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0A3DC0">
              <w:rPr>
                <w:rFonts w:hint="eastAsia"/>
                <w:color w:val="auto"/>
                <w:sz w:val="36"/>
                <w:szCs w:val="36"/>
              </w:rPr>
              <w:t>歯周組織再生誘導手術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B9421B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A3DC0">
              <w:rPr>
                <w:rFonts w:hAnsi="Times New Roman" w:cs="Times New Roman" w:hint="eastAsia"/>
                <w:spacing w:val="4"/>
                <w:sz w:val="20"/>
                <w:szCs w:val="20"/>
              </w:rPr>
              <w:t>2-538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A3DC0"/>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550B4"/>
    <w:rsid w:val="00F838D4"/>
    <w:rsid w:val="00F91C1C"/>
    <w:rsid w:val="00FA349D"/>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87278DDB-01C1-4822-BF68-67D99CB0FA0A}"/>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2026-03-12T08:28:00Z</dcterms:created>
  <dcterms:modified xsi:type="dcterms:W3CDTF">2026-03-12T08:28:00Z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10976600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