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5CECB" w14:textId="77777777" w:rsidR="0001235B" w:rsidRPr="002742A0" w:rsidRDefault="0001235B">
      <w:pPr>
        <w:adjustRightInd/>
        <w:rPr>
          <w:rFonts w:ascii="ＭＳ 明朝" w:cs="Times New Roman"/>
          <w:color w:val="auto"/>
        </w:rPr>
      </w:pPr>
      <w:r w:rsidRPr="002742A0">
        <w:rPr>
          <w:rFonts w:ascii="ＭＳ 明朝" w:eastAsia="ＭＳ ゴシック" w:cs="ＭＳ ゴシック" w:hint="eastAsia"/>
          <w:color w:val="auto"/>
        </w:rPr>
        <w:t>様式</w:t>
      </w:r>
      <w:r w:rsidRPr="002742A0">
        <w:rPr>
          <w:rFonts w:ascii="ＭＳ ゴシック" w:hAnsi="ＭＳ ゴシック" w:cs="ＭＳ ゴシック"/>
          <w:color w:val="auto"/>
        </w:rPr>
        <w:t xml:space="preserve">43       </w:t>
      </w:r>
    </w:p>
    <w:p w14:paraId="5BCB337C" w14:textId="77777777" w:rsidR="0001235B" w:rsidRPr="002742A0" w:rsidRDefault="0001235B">
      <w:pPr>
        <w:adjustRightInd/>
        <w:rPr>
          <w:rFonts w:ascii="ＭＳ 明朝" w:cs="Times New Roman"/>
          <w:color w:val="auto"/>
        </w:rPr>
      </w:pPr>
    </w:p>
    <w:p w14:paraId="023205E1" w14:textId="77777777" w:rsidR="00A11B2B" w:rsidRPr="002742A0" w:rsidRDefault="000840B7" w:rsidP="00456F05">
      <w:pPr>
        <w:adjustRightInd/>
        <w:spacing w:line="368" w:lineRule="exact"/>
        <w:jc w:val="center"/>
        <w:rPr>
          <w:rFonts w:ascii="ＭＳ 明朝" w:eastAsia="ＭＳ ゴシック" w:cs="ＭＳ ゴシック"/>
          <w:color w:val="auto"/>
          <w:sz w:val="26"/>
          <w:szCs w:val="26"/>
        </w:rPr>
      </w:pPr>
      <w:r w:rsidRPr="002742A0">
        <w:rPr>
          <w:rFonts w:ascii="ＭＳ 明朝" w:eastAsia="ＭＳ ゴシック" w:cs="ＭＳ ゴシック" w:hint="eastAsia"/>
          <w:color w:val="auto"/>
          <w:sz w:val="26"/>
          <w:szCs w:val="26"/>
        </w:rPr>
        <w:t>救命救急入院料・</w:t>
      </w:r>
      <w:r w:rsidR="0001235B" w:rsidRPr="002742A0">
        <w:rPr>
          <w:rFonts w:ascii="ＭＳ 明朝" w:eastAsia="ＭＳ ゴシック" w:cs="ＭＳ ゴシック" w:hint="eastAsia"/>
          <w:color w:val="auto"/>
          <w:sz w:val="26"/>
          <w:szCs w:val="26"/>
        </w:rPr>
        <w:t>特定集中治療室管理料</w:t>
      </w:r>
    </w:p>
    <w:p w14:paraId="1D8311E9" w14:textId="1B0DF9BA" w:rsidR="00456F05" w:rsidRPr="002742A0" w:rsidRDefault="00A11B2B" w:rsidP="00456F05">
      <w:pPr>
        <w:adjustRightInd/>
        <w:spacing w:line="368" w:lineRule="exact"/>
        <w:jc w:val="center"/>
        <w:rPr>
          <w:rFonts w:ascii="ＭＳ 明朝" w:eastAsia="ＭＳ ゴシック" w:cs="ＭＳ ゴシック"/>
          <w:color w:val="auto"/>
          <w:sz w:val="26"/>
          <w:szCs w:val="26"/>
        </w:rPr>
      </w:pPr>
      <w:r w:rsidRPr="002742A0">
        <w:rPr>
          <w:rFonts w:ascii="ＭＳ 明朝" w:eastAsia="ＭＳ ゴシック" w:cs="ＭＳ ゴシック" w:hint="eastAsia"/>
          <w:color w:val="auto"/>
          <w:sz w:val="26"/>
          <w:szCs w:val="26"/>
        </w:rPr>
        <w:t>・ハイケアユニット入院医療管理料</w:t>
      </w:r>
      <w:r w:rsidR="0001235B" w:rsidRPr="002742A0">
        <w:rPr>
          <w:rFonts w:ascii="ＭＳ 明朝" w:eastAsia="ＭＳ ゴシック" w:cs="ＭＳ ゴシック" w:hint="eastAsia"/>
          <w:color w:val="auto"/>
          <w:sz w:val="26"/>
          <w:szCs w:val="26"/>
        </w:rPr>
        <w:t>の施設基準に係る</w:t>
      </w:r>
    </w:p>
    <w:p w14:paraId="4852E6C5" w14:textId="77777777" w:rsidR="0001235B" w:rsidRPr="002742A0" w:rsidRDefault="00456F05" w:rsidP="00456F05">
      <w:pPr>
        <w:adjustRightInd/>
        <w:spacing w:line="368" w:lineRule="exact"/>
        <w:jc w:val="center"/>
        <w:rPr>
          <w:rFonts w:ascii="ＭＳ 明朝" w:eastAsia="ＭＳ ゴシック" w:cs="ＭＳ ゴシック"/>
          <w:color w:val="auto"/>
          <w:sz w:val="26"/>
          <w:szCs w:val="26"/>
        </w:rPr>
      </w:pPr>
      <w:r w:rsidRPr="002742A0">
        <w:rPr>
          <w:rFonts w:ascii="ＭＳ 明朝" w:eastAsia="ＭＳ ゴシック" w:cs="ＭＳ ゴシック" w:hint="eastAsia"/>
          <w:color w:val="auto"/>
          <w:sz w:val="26"/>
          <w:szCs w:val="26"/>
        </w:rPr>
        <w:t>重症度、医療・看護必要度に係る</w:t>
      </w:r>
      <w:r w:rsidR="0001235B" w:rsidRPr="002742A0">
        <w:rPr>
          <w:rFonts w:ascii="ＭＳ 明朝" w:eastAsia="ＭＳ ゴシック" w:cs="ＭＳ ゴシック" w:hint="eastAsia"/>
          <w:color w:val="auto"/>
          <w:sz w:val="26"/>
          <w:szCs w:val="26"/>
        </w:rPr>
        <w:t>届出書添付書類</w:t>
      </w:r>
    </w:p>
    <w:p w14:paraId="2F6BE637" w14:textId="77777777" w:rsidR="00492FB3" w:rsidRPr="002742A0" w:rsidRDefault="00492FB3" w:rsidP="00492FB3">
      <w:pPr>
        <w:adjustRightInd/>
        <w:spacing w:line="368" w:lineRule="exact"/>
        <w:rPr>
          <w:rFonts w:ascii="ＭＳ 明朝" w:eastAsia="ＭＳ ゴシック" w:cs="ＭＳ ゴシック"/>
          <w:color w:val="auto"/>
          <w:sz w:val="26"/>
          <w:szCs w:val="26"/>
        </w:rPr>
      </w:pPr>
    </w:p>
    <w:p w14:paraId="67E76E60" w14:textId="77777777" w:rsidR="00511D76" w:rsidRPr="002742A0" w:rsidRDefault="00F56017" w:rsidP="00492FB3">
      <w:pPr>
        <w:adjustRightInd/>
        <w:spacing w:line="368" w:lineRule="exact"/>
        <w:rPr>
          <w:rFonts w:ascii="ＭＳ ゴシック" w:eastAsia="ＭＳ ゴシック" w:hAnsi="ＭＳ ゴシック" w:cs="Times New Roman"/>
          <w:color w:val="auto"/>
        </w:rPr>
      </w:pPr>
      <w:r w:rsidRPr="002742A0">
        <w:rPr>
          <w:rFonts w:ascii="ＭＳ ゴシック" w:eastAsia="ＭＳ ゴシック" w:hAnsi="ＭＳ ゴシック" w:cs="Times New Roman" w:hint="eastAsia"/>
          <w:color w:val="auto"/>
        </w:rPr>
        <w:t xml:space="preserve">１　</w:t>
      </w:r>
      <w:r w:rsidR="007C1ED6" w:rsidRPr="002742A0">
        <w:rPr>
          <w:rFonts w:ascii="ＭＳ ゴシック" w:eastAsia="ＭＳ ゴシック" w:hAnsi="ＭＳ ゴシック" w:cs="Times New Roman" w:hint="eastAsia"/>
          <w:color w:val="auto"/>
        </w:rPr>
        <w:t>救命救急入院料</w:t>
      </w:r>
      <w:r w:rsidR="00141393" w:rsidRPr="002742A0">
        <w:rPr>
          <w:rFonts w:ascii="ＭＳ ゴシック" w:eastAsia="ＭＳ ゴシック" w:hAnsi="ＭＳ ゴシック" w:cs="Times New Roman" w:hint="eastAsia"/>
          <w:color w:val="auto"/>
        </w:rPr>
        <w:t>（２・４）、</w:t>
      </w:r>
      <w:r w:rsidR="007C1ED6" w:rsidRPr="002742A0">
        <w:rPr>
          <w:rFonts w:ascii="ＭＳ ゴシック" w:eastAsia="ＭＳ ゴシック" w:hAnsi="ＭＳ ゴシック" w:cs="Times New Roman" w:hint="eastAsia"/>
          <w:color w:val="auto"/>
        </w:rPr>
        <w:t>特定集中治療室管理料</w:t>
      </w:r>
      <w:r w:rsidR="00141393" w:rsidRPr="002742A0">
        <w:rPr>
          <w:rFonts w:ascii="ＭＳ ゴシック" w:eastAsia="ＭＳ ゴシック" w:hAnsi="ＭＳ ゴシック" w:cs="Times New Roman" w:hint="eastAsia"/>
          <w:color w:val="auto"/>
        </w:rPr>
        <w:t>（１・２・３・４</w:t>
      </w:r>
      <w:r w:rsidR="00511D76" w:rsidRPr="002742A0">
        <w:rPr>
          <w:rFonts w:ascii="ＭＳ ゴシック" w:eastAsia="ＭＳ ゴシック" w:hAnsi="ＭＳ ゴシック" w:cs="Times New Roman" w:hint="eastAsia"/>
          <w:color w:val="auto"/>
        </w:rPr>
        <w:t>・５・６</w:t>
      </w:r>
      <w:r w:rsidR="00141393" w:rsidRPr="002742A0">
        <w:rPr>
          <w:rFonts w:ascii="ＭＳ ゴシック" w:eastAsia="ＭＳ ゴシック" w:hAnsi="ＭＳ ゴシック" w:cs="Times New Roman" w:hint="eastAsia"/>
          <w:color w:val="auto"/>
        </w:rPr>
        <w:t>）</w:t>
      </w:r>
    </w:p>
    <w:p w14:paraId="729641AA" w14:textId="665F0FA1" w:rsidR="00141393" w:rsidRPr="002742A0" w:rsidRDefault="00141393" w:rsidP="00511D76">
      <w:pPr>
        <w:adjustRightInd/>
        <w:spacing w:line="368" w:lineRule="exact"/>
        <w:ind w:firstLineChars="200" w:firstLine="420"/>
        <w:rPr>
          <w:rFonts w:ascii="ＭＳ ゴシック" w:eastAsia="ＭＳ ゴシック" w:hAnsi="ＭＳ ゴシック" w:cs="Times New Roman"/>
          <w:color w:val="auto"/>
        </w:rPr>
      </w:pPr>
      <w:r w:rsidRPr="002742A0">
        <w:rPr>
          <w:rFonts w:ascii="ＭＳ ゴシック" w:eastAsia="ＭＳ ゴシック" w:hAnsi="ＭＳ ゴシック" w:cs="Times New Roman" w:hint="eastAsia"/>
          <w:color w:val="auto"/>
        </w:rPr>
        <w:t>（該当に○）</w:t>
      </w:r>
    </w:p>
    <w:p w14:paraId="0D44CD06" w14:textId="091FD610" w:rsidR="0001235B" w:rsidRPr="002742A0" w:rsidRDefault="0001235B">
      <w:pPr>
        <w:adjustRightInd/>
        <w:spacing w:line="194" w:lineRule="exact"/>
        <w:rPr>
          <w:rFonts w:ascii="ＭＳ ゴシック" w:eastAsia="ＭＳ ゴシック" w:hAnsi="ＭＳ ゴシック" w:cs="Times New Roman"/>
          <w:color w:val="auto"/>
        </w:rPr>
      </w:pPr>
      <w:bookmarkStart w:id="0" w:name="_Hlk159263414"/>
    </w:p>
    <w:bookmarkEnd w:id="0"/>
    <w:p w14:paraId="5F613190" w14:textId="77777777" w:rsidR="007C1ED6" w:rsidRPr="002742A0" w:rsidRDefault="007C1ED6">
      <w:pPr>
        <w:adjustRightInd/>
        <w:spacing w:line="194" w:lineRule="exact"/>
        <w:rPr>
          <w:rFonts w:ascii="ＭＳ ゴシック" w:eastAsia="ＭＳ ゴシック" w:hAnsi="ＭＳ ゴシック" w:cs="Times New Roman"/>
          <w:color w:val="auto"/>
        </w:rPr>
      </w:pPr>
    </w:p>
    <w:tbl>
      <w:tblPr>
        <w:tblpPr w:leftFromText="142" w:rightFromText="142" w:vertAnchor="text" w:horzAnchor="margin" w:tblpY="60"/>
        <w:tblW w:w="8642" w:type="dxa"/>
        <w:tblLayout w:type="fixed"/>
        <w:tblLook w:val="0000" w:firstRow="0" w:lastRow="0" w:firstColumn="0" w:lastColumn="0" w:noHBand="0" w:noVBand="0"/>
      </w:tblPr>
      <w:tblGrid>
        <w:gridCol w:w="568"/>
        <w:gridCol w:w="5094"/>
        <w:gridCol w:w="7"/>
        <w:gridCol w:w="1268"/>
        <w:gridCol w:w="1705"/>
      </w:tblGrid>
      <w:tr w:rsidR="002742A0" w:rsidRPr="002742A0" w14:paraId="48C1C2E4" w14:textId="77777777" w:rsidTr="00E73046">
        <w:trPr>
          <w:trHeight w:val="170"/>
        </w:trPr>
        <w:tc>
          <w:tcPr>
            <w:tcW w:w="5662" w:type="dxa"/>
            <w:gridSpan w:val="2"/>
            <w:tcBorders>
              <w:top w:val="single" w:sz="4" w:space="0" w:color="auto"/>
              <w:left w:val="single" w:sz="4" w:space="0" w:color="auto"/>
              <w:right w:val="single" w:sz="4" w:space="0" w:color="auto"/>
            </w:tcBorders>
          </w:tcPr>
          <w:p w14:paraId="5524DE83" w14:textId="77777777" w:rsidR="00FD45E2" w:rsidRPr="002742A0" w:rsidRDefault="00FD45E2" w:rsidP="006E28B4">
            <w:pPr>
              <w:suppressAutoHyphens/>
              <w:kinsoku w:val="0"/>
              <w:overflowPunct w:val="0"/>
              <w:autoSpaceDE w:val="0"/>
              <w:autoSpaceDN w:val="0"/>
              <w:jc w:val="left"/>
              <w:rPr>
                <w:rFonts w:ascii="ＭＳ ゴシック" w:eastAsia="ＭＳ ゴシック" w:hAnsi="ＭＳ ゴシック" w:cs="ＭＳ ゴシック"/>
                <w:color w:val="auto"/>
                <w:sz w:val="20"/>
                <w:szCs w:val="20"/>
              </w:rPr>
            </w:pPr>
            <w:r w:rsidRPr="002742A0">
              <w:rPr>
                <w:rFonts w:ascii="ＭＳ ゴシック" w:eastAsia="ＭＳ ゴシック" w:hAnsi="ＭＳ ゴシック" w:cs="ＭＳ ゴシック" w:hint="eastAsia"/>
                <w:color w:val="auto"/>
                <w:spacing w:val="10"/>
                <w:sz w:val="20"/>
                <w:szCs w:val="20"/>
              </w:rPr>
              <w:t>病　床　数</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027927F4" w14:textId="77777777" w:rsidR="00FD45E2" w:rsidRPr="002742A0" w:rsidRDefault="00FD45E2" w:rsidP="006E28B4">
            <w:pPr>
              <w:suppressAutoHyphens/>
              <w:kinsoku w:val="0"/>
              <w:overflowPunct w:val="0"/>
              <w:autoSpaceDE w:val="0"/>
              <w:autoSpaceDN w:val="0"/>
              <w:jc w:val="right"/>
              <w:rPr>
                <w:rFonts w:ascii="ＭＳ ゴシック" w:eastAsia="ＭＳ ゴシック" w:hAnsi="ＭＳ ゴシック" w:cs="ＭＳ ゴシック"/>
                <w:color w:val="auto"/>
                <w:sz w:val="20"/>
                <w:szCs w:val="20"/>
              </w:rPr>
            </w:pPr>
            <w:r w:rsidRPr="002742A0">
              <w:rPr>
                <w:rFonts w:ascii="ＭＳ ゴシック" w:eastAsia="ＭＳ ゴシック" w:hAnsi="ＭＳ ゴシック" w:cs="ＭＳ ゴシック" w:hint="eastAsia"/>
                <w:color w:val="auto"/>
                <w:spacing w:val="10"/>
                <w:sz w:val="20"/>
                <w:szCs w:val="20"/>
              </w:rPr>
              <w:t>床</w:t>
            </w:r>
          </w:p>
        </w:tc>
        <w:tc>
          <w:tcPr>
            <w:tcW w:w="1705" w:type="dxa"/>
            <w:vMerge w:val="restart"/>
            <w:tcBorders>
              <w:top w:val="single" w:sz="4" w:space="0" w:color="auto"/>
              <w:left w:val="single" w:sz="4" w:space="0" w:color="auto"/>
              <w:right w:val="single" w:sz="4" w:space="0" w:color="auto"/>
            </w:tcBorders>
          </w:tcPr>
          <w:p w14:paraId="6D3EA522" w14:textId="77777777" w:rsidR="00932542" w:rsidRPr="002742A0" w:rsidRDefault="00932542" w:rsidP="002C6537">
            <w:pPr>
              <w:suppressAutoHyphens/>
              <w:kinsoku w:val="0"/>
              <w:overflowPunct w:val="0"/>
              <w:autoSpaceDE w:val="0"/>
              <w:autoSpaceDN w:val="0"/>
              <w:jc w:val="left"/>
              <w:rPr>
                <w:rFonts w:ascii="ＭＳ ゴシック" w:eastAsia="ＭＳ ゴシック" w:hAnsi="ＭＳ ゴシック" w:cs="ＭＳ ゴシック"/>
                <w:color w:val="auto"/>
                <w:sz w:val="20"/>
                <w:szCs w:val="20"/>
              </w:rPr>
            </w:pPr>
          </w:p>
          <w:p w14:paraId="0A48D307" w14:textId="66F55805" w:rsidR="00FD45E2" w:rsidRPr="002742A0" w:rsidRDefault="00FD45E2" w:rsidP="006E28B4">
            <w:pPr>
              <w:suppressAutoHyphens/>
              <w:kinsoku w:val="0"/>
              <w:overflowPunct w:val="0"/>
              <w:autoSpaceDE w:val="0"/>
              <w:autoSpaceDN w:val="0"/>
              <w:jc w:val="left"/>
              <w:rPr>
                <w:rFonts w:ascii="ＭＳ ゴシック" w:eastAsia="ＭＳ ゴシック" w:hAnsi="ＭＳ ゴシック" w:cs="ＭＳ ゴシック"/>
                <w:color w:val="auto"/>
                <w:sz w:val="20"/>
                <w:szCs w:val="20"/>
              </w:rPr>
            </w:pPr>
            <w:r w:rsidRPr="002742A0">
              <w:rPr>
                <w:rFonts w:ascii="ＭＳ ゴシック" w:eastAsia="ＭＳ ゴシック" w:hAnsi="ＭＳ ゴシック" w:cs="ＭＳ ゴシック" w:hint="eastAsia"/>
                <w:color w:val="auto"/>
                <w:sz w:val="20"/>
                <w:szCs w:val="20"/>
              </w:rPr>
              <w:t>入室患者延べ数の算出期間</w:t>
            </w:r>
          </w:p>
          <w:p w14:paraId="26D477E1" w14:textId="77777777" w:rsidR="00FD45E2" w:rsidRPr="002742A0" w:rsidRDefault="00FD45E2" w:rsidP="006E28B4">
            <w:pPr>
              <w:suppressAutoHyphens/>
              <w:kinsoku w:val="0"/>
              <w:overflowPunct w:val="0"/>
              <w:autoSpaceDE w:val="0"/>
              <w:autoSpaceDN w:val="0"/>
              <w:jc w:val="left"/>
              <w:rPr>
                <w:rFonts w:ascii="ＭＳ ゴシック" w:eastAsia="ＭＳ ゴシック" w:hAnsi="ＭＳ ゴシック" w:cs="ＭＳ ゴシック"/>
                <w:color w:val="auto"/>
                <w:sz w:val="20"/>
                <w:szCs w:val="20"/>
              </w:rPr>
            </w:pPr>
          </w:p>
          <w:p w14:paraId="4007BF64" w14:textId="77777777" w:rsidR="00FD45E2" w:rsidRPr="002742A0" w:rsidRDefault="00FD45E2" w:rsidP="006E28B4">
            <w:pPr>
              <w:suppressAutoHyphens/>
              <w:kinsoku w:val="0"/>
              <w:overflowPunct w:val="0"/>
              <w:autoSpaceDE w:val="0"/>
              <w:autoSpaceDN w:val="0"/>
              <w:ind w:leftChars="50" w:left="105" w:firstLineChars="50" w:firstLine="100"/>
              <w:jc w:val="left"/>
              <w:rPr>
                <w:rFonts w:ascii="ＭＳ ゴシック" w:eastAsia="ＭＳ ゴシック" w:hAnsi="ＭＳ ゴシック" w:cs="Times New Roman"/>
                <w:color w:val="auto"/>
                <w:sz w:val="20"/>
                <w:szCs w:val="20"/>
              </w:rPr>
            </w:pPr>
            <w:r w:rsidRPr="002742A0">
              <w:rPr>
                <w:rFonts w:ascii="ＭＳ ゴシック" w:eastAsia="ＭＳ ゴシック" w:hAnsi="ＭＳ ゴシック" w:cs="ＭＳ ゴシック" w:hint="eastAsia"/>
                <w:color w:val="auto"/>
                <w:sz w:val="20"/>
                <w:szCs w:val="20"/>
              </w:rPr>
              <w:t>（１か月）</w:t>
            </w:r>
          </w:p>
          <w:p w14:paraId="04463234" w14:textId="77777777" w:rsidR="00FD45E2" w:rsidRPr="002742A0" w:rsidRDefault="00FD45E2" w:rsidP="006E28B4">
            <w:pPr>
              <w:suppressAutoHyphens/>
              <w:kinsoku w:val="0"/>
              <w:overflowPunct w:val="0"/>
              <w:autoSpaceDE w:val="0"/>
              <w:autoSpaceDN w:val="0"/>
              <w:jc w:val="left"/>
              <w:rPr>
                <w:rFonts w:ascii="ＭＳ ゴシック" w:eastAsia="ＭＳ ゴシック" w:hAnsi="ＭＳ ゴシック" w:cs="Times New Roman"/>
                <w:color w:val="auto"/>
                <w:sz w:val="20"/>
                <w:szCs w:val="20"/>
              </w:rPr>
            </w:pPr>
          </w:p>
          <w:p w14:paraId="1400A453" w14:textId="77777777" w:rsidR="00FD45E2" w:rsidRPr="002742A0" w:rsidRDefault="00FD45E2" w:rsidP="006E28B4">
            <w:pPr>
              <w:suppressAutoHyphens/>
              <w:kinsoku w:val="0"/>
              <w:overflowPunct w:val="0"/>
              <w:autoSpaceDE w:val="0"/>
              <w:autoSpaceDN w:val="0"/>
              <w:ind w:firstLineChars="300" w:firstLine="600"/>
              <w:jc w:val="left"/>
              <w:rPr>
                <w:rFonts w:ascii="ＭＳ ゴシック" w:eastAsia="ＭＳ ゴシック" w:hAnsi="ＭＳ ゴシック" w:cs="Times New Roman"/>
                <w:color w:val="auto"/>
                <w:sz w:val="20"/>
                <w:szCs w:val="20"/>
              </w:rPr>
            </w:pPr>
            <w:r w:rsidRPr="002742A0">
              <w:rPr>
                <w:rFonts w:ascii="ＭＳ ゴシック" w:eastAsia="ＭＳ ゴシック" w:hAnsi="ＭＳ ゴシック" w:cs="ＭＳ ゴシック" w:hint="eastAsia"/>
                <w:color w:val="auto"/>
                <w:sz w:val="20"/>
                <w:szCs w:val="20"/>
              </w:rPr>
              <w:t>年</w:t>
            </w:r>
            <w:r w:rsidRPr="002742A0">
              <w:rPr>
                <w:rFonts w:ascii="ＭＳ ゴシック" w:eastAsia="ＭＳ ゴシック" w:hAnsi="ＭＳ ゴシック" w:cs="ＭＳ ゴシック"/>
                <w:color w:val="auto"/>
                <w:sz w:val="20"/>
                <w:szCs w:val="20"/>
              </w:rPr>
              <w:t xml:space="preserve"> </w:t>
            </w:r>
            <w:r w:rsidRPr="002742A0">
              <w:rPr>
                <w:rFonts w:ascii="ＭＳ ゴシック" w:eastAsia="ＭＳ ゴシック" w:hAnsi="ＭＳ ゴシック" w:cs="ＭＳ ゴシック" w:hint="eastAsia"/>
                <w:color w:val="auto"/>
                <w:sz w:val="20"/>
                <w:szCs w:val="20"/>
              </w:rPr>
              <w:t xml:space="preserve">　月</w:t>
            </w:r>
          </w:p>
        </w:tc>
      </w:tr>
      <w:tr w:rsidR="002742A0" w:rsidRPr="002742A0" w14:paraId="67C101EB" w14:textId="77777777" w:rsidTr="00E73046">
        <w:trPr>
          <w:trHeight w:val="113"/>
        </w:trPr>
        <w:tc>
          <w:tcPr>
            <w:tcW w:w="568" w:type="dxa"/>
            <w:vMerge w:val="restart"/>
            <w:tcBorders>
              <w:top w:val="single" w:sz="4" w:space="0" w:color="auto"/>
              <w:left w:val="single" w:sz="4" w:space="0" w:color="auto"/>
              <w:right w:val="single" w:sz="4" w:space="0" w:color="auto"/>
            </w:tcBorders>
          </w:tcPr>
          <w:p w14:paraId="543528F8" w14:textId="77777777" w:rsidR="00FD45E2" w:rsidRPr="002742A0" w:rsidRDefault="00FD45E2" w:rsidP="002C6537">
            <w:pPr>
              <w:suppressAutoHyphens/>
              <w:kinsoku w:val="0"/>
              <w:overflowPunct w:val="0"/>
              <w:autoSpaceDE w:val="0"/>
              <w:autoSpaceDN w:val="0"/>
              <w:spacing w:line="308" w:lineRule="exact"/>
              <w:jc w:val="center"/>
              <w:rPr>
                <w:rFonts w:ascii="ＭＳ ゴシック" w:eastAsia="ＭＳ ゴシック" w:hAnsi="ＭＳ ゴシック" w:cs="ＭＳ ゴシック"/>
                <w:color w:val="auto"/>
                <w:spacing w:val="10"/>
                <w:sz w:val="20"/>
                <w:szCs w:val="20"/>
              </w:rPr>
            </w:pPr>
            <w:r w:rsidRPr="002742A0">
              <w:rPr>
                <w:rFonts w:ascii="ＭＳ ゴシック" w:eastAsia="ＭＳ ゴシック" w:hAnsi="ＭＳ ゴシック" w:cs="ＭＳ ゴシック" w:hint="eastAsia"/>
                <w:color w:val="auto"/>
                <w:spacing w:val="10"/>
                <w:sz w:val="20"/>
                <w:szCs w:val="20"/>
              </w:rPr>
              <w:t>入室患者の状況</w:t>
            </w:r>
          </w:p>
        </w:tc>
        <w:tc>
          <w:tcPr>
            <w:tcW w:w="5094" w:type="dxa"/>
            <w:tcBorders>
              <w:top w:val="single" w:sz="4" w:space="0" w:color="auto"/>
              <w:left w:val="single" w:sz="4" w:space="0" w:color="auto"/>
              <w:bottom w:val="single" w:sz="4" w:space="0" w:color="auto"/>
              <w:right w:val="single" w:sz="4" w:space="0" w:color="auto"/>
            </w:tcBorders>
            <w:vAlign w:val="center"/>
          </w:tcPr>
          <w:p w14:paraId="1671A14A" w14:textId="77777777" w:rsidR="00FD45E2" w:rsidRPr="002742A0" w:rsidRDefault="00FD45E2" w:rsidP="006E28B4">
            <w:pPr>
              <w:suppressAutoHyphens/>
              <w:kinsoku w:val="0"/>
              <w:overflowPunct w:val="0"/>
              <w:autoSpaceDE w:val="0"/>
              <w:autoSpaceDN w:val="0"/>
              <w:rPr>
                <w:rFonts w:ascii="ＭＳ ゴシック" w:eastAsia="ＭＳ ゴシック" w:hAnsi="ＭＳ ゴシック" w:cs="ＭＳ ゴシック"/>
                <w:color w:val="auto"/>
                <w:sz w:val="20"/>
                <w:szCs w:val="20"/>
              </w:rPr>
            </w:pPr>
            <w:r w:rsidRPr="002742A0">
              <w:rPr>
                <w:rFonts w:ascii="ＭＳ ゴシック" w:eastAsia="ＭＳ ゴシック" w:hAnsi="ＭＳ ゴシック" w:cs="ＭＳ ゴシック" w:hint="eastAsia"/>
                <w:color w:val="auto"/>
                <w:sz w:val="20"/>
                <w:szCs w:val="20"/>
              </w:rPr>
              <w:t>①</w:t>
            </w:r>
            <w:r w:rsidRPr="002742A0">
              <w:rPr>
                <w:rFonts w:ascii="ＭＳ ゴシック" w:eastAsia="ＭＳ ゴシック" w:hAnsi="ＭＳ ゴシック" w:cs="ＭＳ ゴシック"/>
                <w:color w:val="auto"/>
                <w:sz w:val="20"/>
                <w:szCs w:val="20"/>
              </w:rPr>
              <w:t xml:space="preserve">  </w:t>
            </w:r>
            <w:r w:rsidRPr="002742A0">
              <w:rPr>
                <w:rFonts w:ascii="ＭＳ ゴシック" w:eastAsia="ＭＳ ゴシック" w:hAnsi="ＭＳ ゴシック" w:cs="ＭＳ ゴシック" w:hint="eastAsia"/>
                <w:color w:val="auto"/>
                <w:sz w:val="20"/>
                <w:szCs w:val="20"/>
              </w:rPr>
              <w:t>入室患者延べ数</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20455CA4" w14:textId="77777777" w:rsidR="00FD45E2" w:rsidRPr="002742A0" w:rsidRDefault="00FD45E2" w:rsidP="006E28B4">
            <w:pPr>
              <w:suppressAutoHyphens/>
              <w:kinsoku w:val="0"/>
              <w:overflowPunct w:val="0"/>
              <w:autoSpaceDE w:val="0"/>
              <w:autoSpaceDN w:val="0"/>
              <w:jc w:val="right"/>
              <w:rPr>
                <w:rFonts w:ascii="ＭＳ ゴシック" w:eastAsia="ＭＳ ゴシック" w:hAnsi="ＭＳ ゴシック" w:cs="ＭＳ ゴシック"/>
                <w:color w:val="auto"/>
                <w:sz w:val="20"/>
                <w:szCs w:val="20"/>
              </w:rPr>
            </w:pPr>
            <w:r w:rsidRPr="002742A0">
              <w:rPr>
                <w:rFonts w:ascii="ＭＳ ゴシック" w:eastAsia="ＭＳ ゴシック" w:hAnsi="ＭＳ ゴシック" w:cs="ＭＳ ゴシック" w:hint="eastAsia"/>
                <w:color w:val="auto"/>
                <w:sz w:val="20"/>
                <w:szCs w:val="20"/>
              </w:rPr>
              <w:t>名</w:t>
            </w:r>
          </w:p>
        </w:tc>
        <w:tc>
          <w:tcPr>
            <w:tcW w:w="1705" w:type="dxa"/>
            <w:vMerge/>
            <w:tcBorders>
              <w:left w:val="single" w:sz="4" w:space="0" w:color="auto"/>
              <w:right w:val="single" w:sz="4" w:space="0" w:color="auto"/>
            </w:tcBorders>
          </w:tcPr>
          <w:p w14:paraId="1FFFC15E" w14:textId="77777777" w:rsidR="00FD45E2" w:rsidRPr="002742A0" w:rsidRDefault="00FD45E2" w:rsidP="006E28B4">
            <w:pPr>
              <w:suppressAutoHyphens/>
              <w:kinsoku w:val="0"/>
              <w:overflowPunct w:val="0"/>
              <w:autoSpaceDE w:val="0"/>
              <w:autoSpaceDN w:val="0"/>
              <w:jc w:val="left"/>
              <w:rPr>
                <w:rFonts w:ascii="ＭＳ ゴシック" w:eastAsia="ＭＳ ゴシック" w:hAnsi="ＭＳ ゴシック" w:cs="Times New Roman"/>
                <w:color w:val="auto"/>
                <w:sz w:val="20"/>
                <w:szCs w:val="20"/>
              </w:rPr>
            </w:pPr>
          </w:p>
        </w:tc>
      </w:tr>
      <w:tr w:rsidR="002742A0" w:rsidRPr="002742A0" w14:paraId="4F925C34" w14:textId="77777777" w:rsidTr="00E73046">
        <w:trPr>
          <w:trHeight w:val="20"/>
        </w:trPr>
        <w:tc>
          <w:tcPr>
            <w:tcW w:w="568" w:type="dxa"/>
            <w:vMerge/>
            <w:tcBorders>
              <w:left w:val="single" w:sz="4" w:space="0" w:color="auto"/>
              <w:right w:val="single" w:sz="4" w:space="0" w:color="auto"/>
            </w:tcBorders>
          </w:tcPr>
          <w:p w14:paraId="60C479FB" w14:textId="77777777" w:rsidR="00FD45E2" w:rsidRPr="002742A0" w:rsidRDefault="00FD45E2" w:rsidP="002C6537">
            <w:pPr>
              <w:suppressAutoHyphens/>
              <w:kinsoku w:val="0"/>
              <w:overflowPunct w:val="0"/>
              <w:autoSpaceDE w:val="0"/>
              <w:autoSpaceDN w:val="0"/>
              <w:spacing w:line="308" w:lineRule="exact"/>
              <w:jc w:val="center"/>
              <w:rPr>
                <w:rFonts w:ascii="ＭＳ ゴシック" w:eastAsia="ＭＳ ゴシック" w:hAnsi="ＭＳ ゴシック" w:cs="Times New Roman"/>
                <w:color w:val="auto"/>
                <w:spacing w:val="10"/>
                <w:sz w:val="20"/>
                <w:szCs w:val="20"/>
              </w:rPr>
            </w:pPr>
          </w:p>
        </w:tc>
        <w:tc>
          <w:tcPr>
            <w:tcW w:w="6369" w:type="dxa"/>
            <w:gridSpan w:val="3"/>
            <w:tcBorders>
              <w:left w:val="single" w:sz="4" w:space="0" w:color="auto"/>
              <w:bottom w:val="single" w:sz="4" w:space="0" w:color="auto"/>
              <w:right w:val="single" w:sz="4" w:space="0" w:color="auto"/>
            </w:tcBorders>
            <w:vAlign w:val="center"/>
          </w:tcPr>
          <w:p w14:paraId="6C888199" w14:textId="64FF9397" w:rsidR="00FD45E2" w:rsidRPr="002742A0" w:rsidRDefault="00FD45E2" w:rsidP="006E28B4">
            <w:pPr>
              <w:suppressAutoHyphens/>
              <w:kinsoku w:val="0"/>
              <w:overflowPunct w:val="0"/>
              <w:autoSpaceDE w:val="0"/>
              <w:autoSpaceDN w:val="0"/>
              <w:jc w:val="left"/>
              <w:rPr>
                <w:rFonts w:ascii="ＭＳ ゴシック" w:eastAsia="ＭＳ ゴシック" w:hAnsi="ＭＳ ゴシック" w:cs="ＭＳ ゴシック"/>
                <w:color w:val="auto"/>
                <w:sz w:val="20"/>
                <w:szCs w:val="20"/>
              </w:rPr>
            </w:pPr>
            <w:r w:rsidRPr="002742A0">
              <w:rPr>
                <w:rFonts w:ascii="ＭＳ ゴシック" w:eastAsia="ＭＳ ゴシック" w:hAnsi="ＭＳ ゴシック" w:cs="ＭＳ ゴシック" w:hint="eastAsia"/>
                <w:color w:val="auto"/>
                <w:sz w:val="20"/>
                <w:szCs w:val="20"/>
              </w:rPr>
              <w:t>特定集中治療室用の重症度、医療・看護必要度</w:t>
            </w:r>
            <w:r w:rsidR="001F50B9" w:rsidRPr="002742A0">
              <w:rPr>
                <w:rFonts w:ascii="ＭＳ ゴシック" w:eastAsia="ＭＳ ゴシック" w:hAnsi="ＭＳ ゴシック" w:cs="ＭＳ ゴシック" w:hint="eastAsia"/>
                <w:color w:val="auto"/>
                <w:sz w:val="20"/>
                <w:szCs w:val="20"/>
              </w:rPr>
              <w:t>Ⅱ</w:t>
            </w:r>
          </w:p>
        </w:tc>
        <w:tc>
          <w:tcPr>
            <w:tcW w:w="1705" w:type="dxa"/>
            <w:vMerge/>
            <w:tcBorders>
              <w:left w:val="single" w:sz="4" w:space="0" w:color="auto"/>
              <w:right w:val="single" w:sz="4" w:space="0" w:color="auto"/>
            </w:tcBorders>
          </w:tcPr>
          <w:p w14:paraId="4BE0CE9B" w14:textId="77777777" w:rsidR="00FD45E2" w:rsidRPr="002742A0" w:rsidRDefault="00FD45E2" w:rsidP="002742A0">
            <w:pPr>
              <w:suppressAutoHyphens/>
              <w:kinsoku w:val="0"/>
              <w:overflowPunct w:val="0"/>
              <w:autoSpaceDE w:val="0"/>
              <w:autoSpaceDN w:val="0"/>
              <w:jc w:val="left"/>
              <w:rPr>
                <w:rFonts w:ascii="ＭＳ ゴシック" w:eastAsia="ＭＳ ゴシック" w:hAnsi="ＭＳ ゴシック" w:cs="Times New Roman"/>
                <w:color w:val="auto"/>
                <w:sz w:val="20"/>
                <w:szCs w:val="20"/>
              </w:rPr>
            </w:pPr>
          </w:p>
        </w:tc>
      </w:tr>
      <w:tr w:rsidR="002742A0" w:rsidRPr="002742A0" w14:paraId="282FD1D4" w14:textId="77777777" w:rsidTr="00E73046">
        <w:trPr>
          <w:trHeight w:val="20"/>
        </w:trPr>
        <w:tc>
          <w:tcPr>
            <w:tcW w:w="568" w:type="dxa"/>
            <w:vMerge/>
            <w:tcBorders>
              <w:left w:val="single" w:sz="4" w:space="0" w:color="auto"/>
              <w:right w:val="single" w:sz="4" w:space="0" w:color="auto"/>
            </w:tcBorders>
          </w:tcPr>
          <w:p w14:paraId="30074993" w14:textId="77777777" w:rsidR="00594AF1" w:rsidRPr="002742A0" w:rsidRDefault="00594AF1" w:rsidP="002C6537">
            <w:pPr>
              <w:suppressAutoHyphens/>
              <w:kinsoku w:val="0"/>
              <w:overflowPunct w:val="0"/>
              <w:autoSpaceDE w:val="0"/>
              <w:autoSpaceDN w:val="0"/>
              <w:spacing w:line="318" w:lineRule="exact"/>
              <w:ind w:firstLineChars="100" w:firstLine="220"/>
              <w:jc w:val="left"/>
              <w:rPr>
                <w:rFonts w:ascii="ＭＳ ゴシック" w:eastAsia="ＭＳ ゴシック" w:hAnsi="ＭＳ ゴシック" w:cs="ＭＳ ゴシック"/>
                <w:color w:val="auto"/>
                <w:spacing w:val="10"/>
                <w:sz w:val="20"/>
                <w:szCs w:val="20"/>
              </w:rPr>
            </w:pPr>
          </w:p>
        </w:tc>
        <w:tc>
          <w:tcPr>
            <w:tcW w:w="5094" w:type="dxa"/>
            <w:tcBorders>
              <w:top w:val="single" w:sz="4" w:space="0" w:color="auto"/>
              <w:left w:val="single" w:sz="4" w:space="0" w:color="auto"/>
              <w:bottom w:val="single" w:sz="4" w:space="0" w:color="auto"/>
              <w:right w:val="single" w:sz="4" w:space="0" w:color="auto"/>
            </w:tcBorders>
            <w:vAlign w:val="center"/>
          </w:tcPr>
          <w:p w14:paraId="2DCB97FA" w14:textId="787B6659" w:rsidR="00594AF1" w:rsidRPr="002742A0" w:rsidRDefault="00594AF1" w:rsidP="006E28B4">
            <w:pPr>
              <w:suppressAutoHyphens/>
              <w:kinsoku w:val="0"/>
              <w:overflowPunct w:val="0"/>
              <w:autoSpaceDE w:val="0"/>
              <w:autoSpaceDN w:val="0"/>
              <w:ind w:left="200" w:hangingChars="100" w:hanging="200"/>
              <w:jc w:val="left"/>
              <w:rPr>
                <w:rFonts w:ascii="ＭＳ ゴシック" w:eastAsia="ＭＳ ゴシック" w:hAnsi="ＭＳ ゴシック" w:cs="ＭＳ ゴシック"/>
                <w:color w:val="auto"/>
                <w:spacing w:val="10"/>
                <w:sz w:val="20"/>
                <w:szCs w:val="20"/>
              </w:rPr>
            </w:pPr>
            <w:r w:rsidRPr="002742A0">
              <w:rPr>
                <w:rFonts w:ascii="ＭＳ ゴシック" w:eastAsia="ＭＳ ゴシック" w:hAnsi="ＭＳ ゴシック" w:cs="ＭＳ ゴシック" w:hint="eastAsia"/>
                <w:color w:val="auto"/>
                <w:sz w:val="20"/>
                <w:szCs w:val="20"/>
              </w:rPr>
              <w:t>②　①のうち重症度、医療・看護必要度の基準を満たす患者の延べ数</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76922C41" w14:textId="77777777" w:rsidR="00594AF1" w:rsidRPr="002742A0" w:rsidRDefault="00594AF1" w:rsidP="002C6537">
            <w:pPr>
              <w:autoSpaceDE w:val="0"/>
              <w:autoSpaceDN w:val="0"/>
              <w:jc w:val="right"/>
              <w:textAlignment w:val="auto"/>
              <w:rPr>
                <w:rFonts w:ascii="ＭＳ ゴシック" w:eastAsia="ＭＳ ゴシック" w:hAnsi="ＭＳ ゴシック" w:cs="Times New Roman"/>
                <w:color w:val="auto"/>
                <w:spacing w:val="10"/>
                <w:sz w:val="20"/>
                <w:szCs w:val="20"/>
              </w:rPr>
            </w:pPr>
            <w:r w:rsidRPr="002742A0">
              <w:rPr>
                <w:rFonts w:ascii="ＭＳ ゴシック" w:eastAsia="ＭＳ ゴシック" w:hAnsi="ＭＳ ゴシック" w:cs="ＭＳ ゴシック" w:hint="eastAsia"/>
                <w:color w:val="auto"/>
                <w:sz w:val="20"/>
                <w:szCs w:val="20"/>
              </w:rPr>
              <w:t>名</w:t>
            </w:r>
          </w:p>
        </w:tc>
        <w:tc>
          <w:tcPr>
            <w:tcW w:w="1705" w:type="dxa"/>
            <w:vMerge/>
            <w:tcBorders>
              <w:left w:val="single" w:sz="4" w:space="0" w:color="auto"/>
              <w:right w:val="single" w:sz="4" w:space="0" w:color="auto"/>
            </w:tcBorders>
          </w:tcPr>
          <w:p w14:paraId="60B8C308" w14:textId="77777777" w:rsidR="00594AF1" w:rsidRPr="002742A0" w:rsidRDefault="00594AF1" w:rsidP="002C6537">
            <w:pPr>
              <w:autoSpaceDE w:val="0"/>
              <w:autoSpaceDN w:val="0"/>
              <w:jc w:val="center"/>
              <w:textAlignment w:val="auto"/>
              <w:rPr>
                <w:rFonts w:ascii="ＭＳ ゴシック" w:eastAsia="ＭＳ ゴシック" w:hAnsi="ＭＳ ゴシック" w:cs="Times New Roman"/>
                <w:color w:val="auto"/>
                <w:spacing w:val="10"/>
                <w:sz w:val="20"/>
                <w:szCs w:val="20"/>
              </w:rPr>
            </w:pPr>
          </w:p>
        </w:tc>
      </w:tr>
      <w:tr w:rsidR="002742A0" w:rsidRPr="002742A0" w14:paraId="0035BDE2" w14:textId="77777777" w:rsidTr="00E73046">
        <w:trPr>
          <w:trHeight w:val="20"/>
        </w:trPr>
        <w:tc>
          <w:tcPr>
            <w:tcW w:w="568" w:type="dxa"/>
            <w:vMerge/>
            <w:tcBorders>
              <w:left w:val="single" w:sz="4" w:space="0" w:color="auto"/>
              <w:bottom w:val="single" w:sz="4" w:space="0" w:color="auto"/>
              <w:right w:val="single" w:sz="4" w:space="0" w:color="auto"/>
            </w:tcBorders>
          </w:tcPr>
          <w:p w14:paraId="5BD75F43" w14:textId="77777777" w:rsidR="00594AF1" w:rsidRPr="002742A0" w:rsidRDefault="00594AF1" w:rsidP="002C6537">
            <w:pPr>
              <w:suppressAutoHyphens/>
              <w:kinsoku w:val="0"/>
              <w:overflowPunct w:val="0"/>
              <w:autoSpaceDE w:val="0"/>
              <w:autoSpaceDN w:val="0"/>
              <w:spacing w:line="318" w:lineRule="exact"/>
              <w:ind w:firstLineChars="100" w:firstLine="220"/>
              <w:jc w:val="left"/>
              <w:rPr>
                <w:rFonts w:ascii="ＭＳ ゴシック" w:eastAsia="ＭＳ ゴシック" w:hAnsi="ＭＳ ゴシック" w:cs="ＭＳ ゴシック"/>
                <w:color w:val="auto"/>
                <w:spacing w:val="10"/>
                <w:sz w:val="20"/>
                <w:szCs w:val="20"/>
              </w:rPr>
            </w:pPr>
          </w:p>
        </w:tc>
        <w:tc>
          <w:tcPr>
            <w:tcW w:w="5094" w:type="dxa"/>
            <w:tcBorders>
              <w:top w:val="single" w:sz="4" w:space="0" w:color="auto"/>
              <w:left w:val="single" w:sz="4" w:space="0" w:color="auto"/>
              <w:bottom w:val="single" w:sz="4" w:space="0" w:color="auto"/>
              <w:right w:val="single" w:sz="4" w:space="0" w:color="auto"/>
            </w:tcBorders>
            <w:vAlign w:val="center"/>
          </w:tcPr>
          <w:p w14:paraId="44474BB9" w14:textId="4847F219" w:rsidR="00594AF1" w:rsidRPr="002742A0" w:rsidRDefault="00932542" w:rsidP="006E28B4">
            <w:pPr>
              <w:suppressAutoHyphens/>
              <w:kinsoku w:val="0"/>
              <w:overflowPunct w:val="0"/>
              <w:autoSpaceDE w:val="0"/>
              <w:autoSpaceDN w:val="0"/>
              <w:ind w:left="220" w:hangingChars="100" w:hanging="220"/>
              <w:rPr>
                <w:rFonts w:ascii="ＭＳ ゴシック" w:eastAsia="ＭＳ ゴシック" w:hAnsi="ＭＳ ゴシック" w:cs="ＭＳ ゴシック"/>
                <w:color w:val="auto"/>
                <w:spacing w:val="10"/>
                <w:sz w:val="20"/>
                <w:szCs w:val="20"/>
              </w:rPr>
            </w:pPr>
            <w:r w:rsidRPr="002742A0">
              <w:rPr>
                <w:rFonts w:ascii="ＭＳ ゴシック" w:eastAsia="ＭＳ ゴシック" w:hAnsi="ＭＳ ゴシック" w:cs="ＭＳ ゴシック" w:hint="eastAsia"/>
                <w:color w:val="auto"/>
                <w:spacing w:val="10"/>
                <w:sz w:val="20"/>
                <w:szCs w:val="20"/>
              </w:rPr>
              <w:t xml:space="preserve">③　</w:t>
            </w:r>
            <w:r w:rsidR="00594AF1" w:rsidRPr="002742A0">
              <w:rPr>
                <w:rFonts w:ascii="ＭＳ ゴシック" w:eastAsia="ＭＳ ゴシック" w:hAnsi="ＭＳ ゴシック" w:cs="ＭＳ ゴシック" w:hint="eastAsia"/>
                <w:color w:val="auto"/>
                <w:spacing w:val="10"/>
                <w:sz w:val="20"/>
                <w:szCs w:val="20"/>
              </w:rPr>
              <w:t>重症度、医療・看護必要度の基準を満たす患者の割合（②／①）</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7E30D677" w14:textId="77777777" w:rsidR="00594AF1" w:rsidRPr="002742A0" w:rsidRDefault="00594AF1" w:rsidP="002C6537">
            <w:pPr>
              <w:autoSpaceDE w:val="0"/>
              <w:autoSpaceDN w:val="0"/>
              <w:jc w:val="right"/>
              <w:textAlignment w:val="auto"/>
              <w:rPr>
                <w:rFonts w:ascii="ＭＳ ゴシック" w:eastAsia="ＭＳ ゴシック" w:hAnsi="ＭＳ ゴシック" w:cs="Times New Roman"/>
                <w:color w:val="auto"/>
                <w:spacing w:val="10"/>
                <w:sz w:val="20"/>
                <w:szCs w:val="20"/>
              </w:rPr>
            </w:pPr>
            <w:r w:rsidRPr="002742A0">
              <w:rPr>
                <w:rFonts w:ascii="ＭＳ ゴシック" w:eastAsia="ＭＳ ゴシック" w:hAnsi="ＭＳ ゴシック" w:cs="ＭＳ ゴシック" w:hint="eastAsia"/>
                <w:color w:val="auto"/>
                <w:spacing w:val="10"/>
                <w:sz w:val="20"/>
                <w:szCs w:val="20"/>
              </w:rPr>
              <w:t>％</w:t>
            </w:r>
          </w:p>
        </w:tc>
        <w:tc>
          <w:tcPr>
            <w:tcW w:w="1705" w:type="dxa"/>
            <w:vMerge/>
            <w:tcBorders>
              <w:left w:val="single" w:sz="4" w:space="0" w:color="auto"/>
              <w:right w:val="single" w:sz="4" w:space="0" w:color="auto"/>
            </w:tcBorders>
          </w:tcPr>
          <w:p w14:paraId="32A08067" w14:textId="77777777" w:rsidR="00594AF1" w:rsidRPr="002742A0" w:rsidRDefault="00594AF1" w:rsidP="002C6537">
            <w:pPr>
              <w:autoSpaceDE w:val="0"/>
              <w:autoSpaceDN w:val="0"/>
              <w:jc w:val="center"/>
              <w:textAlignment w:val="auto"/>
              <w:rPr>
                <w:rFonts w:ascii="ＭＳ ゴシック" w:eastAsia="ＭＳ ゴシック" w:hAnsi="ＭＳ ゴシック" w:cs="Times New Roman"/>
                <w:color w:val="auto"/>
                <w:spacing w:val="10"/>
                <w:sz w:val="20"/>
                <w:szCs w:val="20"/>
              </w:rPr>
            </w:pPr>
          </w:p>
        </w:tc>
      </w:tr>
      <w:tr w:rsidR="002742A0" w:rsidRPr="002742A0" w14:paraId="00804DA1" w14:textId="77777777" w:rsidTr="00E73046">
        <w:trPr>
          <w:trHeight w:val="20"/>
        </w:trPr>
        <w:tc>
          <w:tcPr>
            <w:tcW w:w="5669" w:type="dxa"/>
            <w:gridSpan w:val="3"/>
            <w:tcBorders>
              <w:top w:val="single" w:sz="4" w:space="0" w:color="auto"/>
              <w:left w:val="single" w:sz="4" w:space="0" w:color="auto"/>
              <w:bottom w:val="single" w:sz="4" w:space="0" w:color="auto"/>
              <w:right w:val="single" w:sz="4" w:space="0" w:color="auto"/>
            </w:tcBorders>
            <w:vAlign w:val="center"/>
          </w:tcPr>
          <w:p w14:paraId="278AAB28" w14:textId="7420BA96" w:rsidR="00FD45E2" w:rsidRPr="002742A0" w:rsidRDefault="00FD45E2" w:rsidP="006E28B4">
            <w:pPr>
              <w:suppressAutoHyphens/>
              <w:kinsoku w:val="0"/>
              <w:overflowPunct w:val="0"/>
              <w:autoSpaceDE w:val="0"/>
              <w:autoSpaceDN w:val="0"/>
              <w:rPr>
                <w:rFonts w:ascii="ＭＳ ゴシック" w:eastAsia="ＭＳ ゴシック" w:hAnsi="ＭＳ ゴシック" w:cs="ＭＳ ゴシック"/>
                <w:color w:val="auto"/>
                <w:spacing w:val="10"/>
                <w:sz w:val="20"/>
                <w:szCs w:val="20"/>
              </w:rPr>
            </w:pPr>
            <w:r w:rsidRPr="002742A0">
              <w:rPr>
                <w:rFonts w:ascii="ＭＳ ゴシック" w:eastAsia="ＭＳ ゴシック" w:hAnsi="ＭＳ ゴシック" w:cs="ＭＳ ゴシック" w:hint="eastAsia"/>
                <w:color w:val="auto"/>
                <w:spacing w:val="10"/>
                <w:sz w:val="20"/>
                <w:szCs w:val="20"/>
              </w:rPr>
              <w:t>重症度、医療・看護必要度に係る院内研修の実施状況</w:t>
            </w:r>
          </w:p>
        </w:tc>
        <w:tc>
          <w:tcPr>
            <w:tcW w:w="2973" w:type="dxa"/>
            <w:gridSpan w:val="2"/>
            <w:tcBorders>
              <w:top w:val="single" w:sz="4" w:space="0" w:color="auto"/>
              <w:left w:val="single" w:sz="4" w:space="0" w:color="auto"/>
              <w:bottom w:val="single" w:sz="4" w:space="0" w:color="auto"/>
              <w:right w:val="single" w:sz="4" w:space="0" w:color="auto"/>
            </w:tcBorders>
          </w:tcPr>
          <w:p w14:paraId="0DD4F5CD" w14:textId="77777777" w:rsidR="00FD45E2" w:rsidRPr="002742A0" w:rsidRDefault="00FD45E2" w:rsidP="006E28B4">
            <w:pPr>
              <w:autoSpaceDE w:val="0"/>
              <w:autoSpaceDN w:val="0"/>
              <w:textAlignment w:val="auto"/>
              <w:rPr>
                <w:rFonts w:ascii="ＭＳ ゴシック" w:eastAsia="ＭＳ ゴシック" w:hAnsi="ＭＳ ゴシック" w:cs="Times New Roman"/>
                <w:color w:val="auto"/>
                <w:spacing w:val="10"/>
                <w:sz w:val="20"/>
                <w:szCs w:val="20"/>
              </w:rPr>
            </w:pPr>
            <w:r w:rsidRPr="002742A0">
              <w:rPr>
                <w:rFonts w:ascii="ＭＳ ゴシック" w:eastAsia="ＭＳ ゴシック" w:hAnsi="ＭＳ ゴシック" w:cs="Times New Roman" w:hint="eastAsia"/>
                <w:color w:val="auto"/>
                <w:spacing w:val="10"/>
                <w:sz w:val="20"/>
                <w:szCs w:val="20"/>
              </w:rPr>
              <w:t xml:space="preserve">実施年月日　　　</w:t>
            </w:r>
          </w:p>
          <w:p w14:paraId="3DE66BE6" w14:textId="77777777" w:rsidR="00FD45E2" w:rsidRPr="002742A0" w:rsidRDefault="00FD45E2" w:rsidP="006E28B4">
            <w:pPr>
              <w:autoSpaceDE w:val="0"/>
              <w:autoSpaceDN w:val="0"/>
              <w:jc w:val="center"/>
              <w:textAlignment w:val="auto"/>
              <w:rPr>
                <w:rFonts w:ascii="ＭＳ ゴシック" w:eastAsia="ＭＳ ゴシック" w:hAnsi="ＭＳ ゴシック" w:cs="Times New Roman"/>
                <w:color w:val="auto"/>
                <w:spacing w:val="10"/>
                <w:sz w:val="20"/>
                <w:szCs w:val="20"/>
              </w:rPr>
            </w:pPr>
            <w:r w:rsidRPr="002742A0">
              <w:rPr>
                <w:rFonts w:ascii="ＭＳ ゴシック" w:eastAsia="ＭＳ ゴシック" w:hAnsi="ＭＳ ゴシック" w:cs="Times New Roman" w:hint="eastAsia"/>
                <w:color w:val="auto"/>
                <w:spacing w:val="10"/>
                <w:sz w:val="20"/>
                <w:szCs w:val="20"/>
              </w:rPr>
              <w:t xml:space="preserve">　　年　　月　　日</w:t>
            </w:r>
          </w:p>
        </w:tc>
      </w:tr>
    </w:tbl>
    <w:p w14:paraId="0EA2B433" w14:textId="77777777" w:rsidR="00FD45E2" w:rsidRPr="002742A0" w:rsidRDefault="00FD45E2" w:rsidP="00FD45E2">
      <w:pPr>
        <w:adjustRightInd/>
        <w:spacing w:line="194" w:lineRule="exact"/>
        <w:rPr>
          <w:rFonts w:ascii="ＭＳ ゴシック" w:eastAsia="ＭＳ ゴシック" w:hAnsi="ＭＳ ゴシック" w:cs="Times New Roman"/>
          <w:color w:val="auto"/>
        </w:rPr>
      </w:pPr>
    </w:p>
    <w:p w14:paraId="2A3ED0FF" w14:textId="77777777" w:rsidR="0013310F" w:rsidRPr="002742A0" w:rsidRDefault="0013310F">
      <w:pPr>
        <w:widowControl/>
        <w:adjustRightInd/>
        <w:jc w:val="left"/>
        <w:textAlignment w:val="auto"/>
        <w:rPr>
          <w:rFonts w:ascii="ＭＳ ゴシック" w:eastAsia="ＭＳ ゴシック" w:hAnsi="ＭＳ ゴシック" w:cs="Times New Roman"/>
          <w:color w:val="auto"/>
          <w:spacing w:val="10"/>
        </w:rPr>
      </w:pPr>
    </w:p>
    <w:p w14:paraId="1F7A35D5" w14:textId="77777777" w:rsidR="00B65AA8" w:rsidRPr="002742A0" w:rsidRDefault="00B65AA8">
      <w:pPr>
        <w:widowControl/>
        <w:adjustRightInd/>
        <w:jc w:val="left"/>
        <w:textAlignment w:val="auto"/>
        <w:rPr>
          <w:rFonts w:ascii="ＭＳ ゴシック" w:eastAsia="ＭＳ ゴシック" w:hAnsi="ＭＳ ゴシック" w:cs="Times New Roman"/>
          <w:color w:val="auto"/>
          <w:spacing w:val="10"/>
        </w:rPr>
      </w:pPr>
      <w:r w:rsidRPr="002742A0">
        <w:rPr>
          <w:rFonts w:ascii="ＭＳ ゴシック" w:eastAsia="ＭＳ ゴシック" w:hAnsi="ＭＳ ゴシック" w:cs="Times New Roman"/>
          <w:color w:val="auto"/>
          <w:spacing w:val="10"/>
        </w:rPr>
        <w:br w:type="page"/>
      </w:r>
    </w:p>
    <w:p w14:paraId="3A4BF6EE" w14:textId="77777777" w:rsidR="00771621" w:rsidRPr="002742A0" w:rsidRDefault="007C1ED6" w:rsidP="00D956C0">
      <w:pPr>
        <w:widowControl/>
        <w:adjustRightInd/>
        <w:jc w:val="left"/>
        <w:textAlignment w:val="auto"/>
        <w:rPr>
          <w:rFonts w:ascii="ＭＳ ゴシック" w:eastAsia="ＭＳ ゴシック" w:hAnsi="ＭＳ ゴシック" w:cs="Times New Roman"/>
          <w:color w:val="auto"/>
        </w:rPr>
      </w:pPr>
      <w:r w:rsidRPr="002742A0">
        <w:rPr>
          <w:rFonts w:ascii="ＭＳ ゴシック" w:eastAsia="ＭＳ ゴシック" w:hAnsi="ＭＳ ゴシック" w:cs="Times New Roman" w:hint="eastAsia"/>
          <w:color w:val="auto"/>
          <w:spacing w:val="10"/>
        </w:rPr>
        <w:lastRenderedPageBreak/>
        <w:t xml:space="preserve">２　</w:t>
      </w:r>
      <w:r w:rsidRPr="002742A0">
        <w:rPr>
          <w:rFonts w:ascii="ＭＳ ゴシック" w:eastAsia="ＭＳ ゴシック" w:hAnsi="ＭＳ ゴシック" w:cs="Times New Roman" w:hint="eastAsia"/>
          <w:color w:val="auto"/>
        </w:rPr>
        <w:t>救命救急入院料</w:t>
      </w:r>
      <w:r w:rsidR="00AF4B40" w:rsidRPr="002742A0">
        <w:rPr>
          <w:rFonts w:ascii="ＭＳ ゴシック" w:eastAsia="ＭＳ ゴシック" w:hAnsi="ＭＳ ゴシック" w:cs="Times New Roman" w:hint="eastAsia"/>
          <w:color w:val="auto"/>
        </w:rPr>
        <w:t>（</w:t>
      </w:r>
      <w:r w:rsidRPr="002742A0">
        <w:rPr>
          <w:rFonts w:ascii="ＭＳ ゴシック" w:eastAsia="ＭＳ ゴシック" w:hAnsi="ＭＳ ゴシック" w:cs="Times New Roman" w:hint="eastAsia"/>
          <w:color w:val="auto"/>
        </w:rPr>
        <w:t>１</w:t>
      </w:r>
      <w:r w:rsidR="00AF4B40" w:rsidRPr="002742A0">
        <w:rPr>
          <w:rFonts w:ascii="ＭＳ ゴシック" w:eastAsia="ＭＳ ゴシック" w:hAnsi="ＭＳ ゴシック" w:cs="Times New Roman" w:hint="eastAsia"/>
          <w:color w:val="auto"/>
        </w:rPr>
        <w:t>・</w:t>
      </w:r>
      <w:r w:rsidRPr="002742A0">
        <w:rPr>
          <w:rFonts w:ascii="ＭＳ ゴシック" w:eastAsia="ＭＳ ゴシック" w:hAnsi="ＭＳ ゴシック" w:cs="Times New Roman" w:hint="eastAsia"/>
          <w:color w:val="auto"/>
        </w:rPr>
        <w:t>３</w:t>
      </w:r>
      <w:r w:rsidR="00AF4B40" w:rsidRPr="002742A0">
        <w:rPr>
          <w:rFonts w:ascii="ＭＳ ゴシック" w:eastAsia="ＭＳ ゴシック" w:hAnsi="ＭＳ ゴシック" w:cs="Times New Roman" w:hint="eastAsia"/>
          <w:color w:val="auto"/>
        </w:rPr>
        <w:t>）、</w:t>
      </w:r>
      <w:r w:rsidRPr="002742A0">
        <w:rPr>
          <w:rFonts w:ascii="ＭＳ ゴシック" w:eastAsia="ＭＳ ゴシック" w:hAnsi="ＭＳ ゴシック" w:cs="Times New Roman" w:hint="eastAsia"/>
          <w:color w:val="auto"/>
        </w:rPr>
        <w:t>ハイケアユニット入院医療管理料</w:t>
      </w:r>
      <w:r w:rsidR="00AF4B40" w:rsidRPr="002742A0">
        <w:rPr>
          <w:rFonts w:ascii="ＭＳ ゴシック" w:eastAsia="ＭＳ ゴシック" w:hAnsi="ＭＳ ゴシック" w:cs="Times New Roman" w:hint="eastAsia"/>
          <w:color w:val="auto"/>
        </w:rPr>
        <w:t>（１・２）</w:t>
      </w:r>
    </w:p>
    <w:p w14:paraId="237A18F4" w14:textId="234F7519" w:rsidR="0001235B" w:rsidRPr="002742A0" w:rsidRDefault="00AF4B40" w:rsidP="00686809">
      <w:pPr>
        <w:widowControl/>
        <w:adjustRightInd/>
        <w:ind w:firstLineChars="200" w:firstLine="420"/>
        <w:jc w:val="left"/>
        <w:textAlignment w:val="auto"/>
        <w:rPr>
          <w:rFonts w:ascii="ＭＳ ゴシック" w:eastAsia="ＭＳ ゴシック" w:hAnsi="ＭＳ ゴシック" w:cs="Times New Roman"/>
          <w:color w:val="auto"/>
        </w:rPr>
      </w:pPr>
      <w:r w:rsidRPr="002742A0">
        <w:rPr>
          <w:rFonts w:ascii="ＭＳ ゴシック" w:eastAsia="ＭＳ ゴシック" w:hAnsi="ＭＳ ゴシック" w:cs="Times New Roman" w:hint="eastAsia"/>
          <w:color w:val="auto"/>
        </w:rPr>
        <w:t>（該当に○）</w:t>
      </w:r>
    </w:p>
    <w:p w14:paraId="7DE910B4" w14:textId="49205C53" w:rsidR="004B41F2" w:rsidRPr="002742A0" w:rsidRDefault="00AF4B40" w:rsidP="00771621">
      <w:pPr>
        <w:adjustRightInd/>
        <w:spacing w:line="368" w:lineRule="exact"/>
        <w:ind w:leftChars="100" w:left="210"/>
        <w:rPr>
          <w:rFonts w:ascii="ＭＳ ゴシック" w:eastAsia="ＭＳ ゴシック" w:hAnsi="ＭＳ ゴシック" w:cs="Times New Roman"/>
          <w:color w:val="auto"/>
        </w:rPr>
      </w:pPr>
      <w:r w:rsidRPr="002742A0">
        <w:rPr>
          <w:rFonts w:ascii="ＭＳ ゴシック" w:eastAsia="ＭＳ ゴシック" w:hAnsi="ＭＳ ゴシック" w:cs="Times New Roman" w:hint="eastAsia"/>
          <w:color w:val="auto"/>
        </w:rPr>
        <w:t>(1)</w:t>
      </w:r>
      <w:r w:rsidR="00B72621" w:rsidRPr="002742A0">
        <w:rPr>
          <w:rFonts w:ascii="ＭＳ ゴシック" w:eastAsia="ＭＳ ゴシック" w:hAnsi="ＭＳ ゴシック" w:cs="Times New Roman" w:hint="eastAsia"/>
          <w:color w:val="auto"/>
        </w:rPr>
        <w:t xml:space="preserve"> </w:t>
      </w:r>
      <w:r w:rsidR="004B41F2" w:rsidRPr="002742A0">
        <w:rPr>
          <w:rFonts w:ascii="ＭＳ ゴシック" w:eastAsia="ＭＳ ゴシック" w:hAnsi="ＭＳ ゴシック" w:cs="Times New Roman" w:hint="eastAsia"/>
          <w:color w:val="auto"/>
        </w:rPr>
        <w:t>届出事項（入院料等の届出の変更・評価</w:t>
      </w:r>
      <w:r w:rsidR="00EC5F45">
        <w:rPr>
          <w:rFonts w:ascii="ＭＳ ゴシック" w:eastAsia="ＭＳ ゴシック" w:hAnsi="ＭＳ ゴシック" w:cs="Times New Roman" w:hint="eastAsia"/>
          <w:color w:val="auto"/>
        </w:rPr>
        <w:t>票</w:t>
      </w:r>
      <w:r w:rsidR="004B41F2" w:rsidRPr="002742A0">
        <w:rPr>
          <w:rFonts w:ascii="ＭＳ ゴシック" w:eastAsia="ＭＳ ゴシック" w:hAnsi="ＭＳ ゴシック" w:cs="Times New Roman" w:hint="eastAsia"/>
          <w:color w:val="auto"/>
        </w:rPr>
        <w:t>の変更）</w:t>
      </w:r>
      <w:r w:rsidRPr="002742A0">
        <w:rPr>
          <w:rFonts w:ascii="ＭＳ ゴシック" w:eastAsia="ＭＳ ゴシック" w:hAnsi="ＭＳ ゴシック" w:cs="Times New Roman" w:hint="eastAsia"/>
          <w:color w:val="auto"/>
        </w:rPr>
        <w:t>（該当に○）</w:t>
      </w:r>
    </w:p>
    <w:p w14:paraId="178FD08C" w14:textId="5C23CBFE" w:rsidR="003B23E7" w:rsidRPr="002742A0" w:rsidRDefault="003B23E7" w:rsidP="003B23E7">
      <w:pPr>
        <w:adjustRightInd/>
        <w:spacing w:line="368" w:lineRule="exact"/>
        <w:ind w:firstLineChars="50" w:firstLine="105"/>
        <w:rPr>
          <w:rFonts w:ascii="ＭＳ ゴシック" w:eastAsia="ＭＳ ゴシック" w:hAnsi="ＭＳ ゴシック" w:cs="Times New Roman"/>
          <w:color w:val="auto"/>
        </w:rPr>
      </w:pPr>
      <w:r w:rsidRPr="002742A0">
        <w:rPr>
          <w:rFonts w:ascii="ＭＳ ゴシック" w:eastAsia="ＭＳ ゴシック" w:hAnsi="ＭＳ ゴシック" w:cs="Times New Roman" w:hint="eastAsia"/>
          <w:color w:val="auto"/>
        </w:rPr>
        <w:t>（2）評価に用いる重症度、医療・看護必要度（Ⅰ・Ⅱ）（該当に○）</w:t>
      </w:r>
    </w:p>
    <w:p w14:paraId="2DB3F29F" w14:textId="764629E2" w:rsidR="00AF4B40" w:rsidRPr="002742A0" w:rsidRDefault="00AF4B40" w:rsidP="00A4187B">
      <w:pPr>
        <w:adjustRightInd/>
        <w:spacing w:line="368" w:lineRule="exact"/>
        <w:ind w:firstLineChars="50" w:firstLine="105"/>
        <w:rPr>
          <w:rFonts w:ascii="ＭＳ ゴシック" w:eastAsia="ＭＳ ゴシック" w:hAnsi="ＭＳ ゴシック" w:cs="Times New Roman"/>
          <w:color w:val="auto"/>
        </w:rPr>
      </w:pPr>
      <w:r w:rsidRPr="002742A0">
        <w:rPr>
          <w:rFonts w:ascii="ＭＳ ゴシック" w:eastAsia="ＭＳ ゴシック" w:hAnsi="ＭＳ ゴシック" w:cs="Times New Roman" w:hint="eastAsia"/>
          <w:color w:val="auto"/>
        </w:rPr>
        <w:t>（</w:t>
      </w:r>
      <w:r w:rsidR="003B23E7" w:rsidRPr="002742A0">
        <w:rPr>
          <w:rFonts w:ascii="ＭＳ ゴシック" w:eastAsia="ＭＳ ゴシック" w:hAnsi="ＭＳ ゴシック" w:cs="Times New Roman"/>
          <w:color w:val="auto"/>
        </w:rPr>
        <w:t>3</w:t>
      </w:r>
      <w:r w:rsidRPr="002742A0">
        <w:rPr>
          <w:rFonts w:ascii="ＭＳ ゴシック" w:eastAsia="ＭＳ ゴシック" w:hAnsi="ＭＳ ゴシック" w:cs="Times New Roman" w:hint="eastAsia"/>
          <w:color w:val="auto"/>
        </w:rPr>
        <w:t>）入室患者の状況等</w:t>
      </w:r>
    </w:p>
    <w:tbl>
      <w:tblPr>
        <w:tblpPr w:leftFromText="142" w:rightFromText="142" w:vertAnchor="text" w:horzAnchor="margin" w:tblpY="60"/>
        <w:tblW w:w="8642" w:type="dxa"/>
        <w:tblLayout w:type="fixed"/>
        <w:tblLook w:val="0000" w:firstRow="0" w:lastRow="0" w:firstColumn="0" w:lastColumn="0" w:noHBand="0" w:noVBand="0"/>
      </w:tblPr>
      <w:tblGrid>
        <w:gridCol w:w="568"/>
        <w:gridCol w:w="420"/>
        <w:gridCol w:w="4961"/>
        <w:gridCol w:w="988"/>
        <w:gridCol w:w="1705"/>
      </w:tblGrid>
      <w:tr w:rsidR="002742A0" w:rsidRPr="002742A0" w14:paraId="09761486" w14:textId="77777777" w:rsidTr="008F6F7B">
        <w:trPr>
          <w:trHeight w:val="20"/>
        </w:trPr>
        <w:tc>
          <w:tcPr>
            <w:tcW w:w="5949" w:type="dxa"/>
            <w:gridSpan w:val="3"/>
            <w:tcBorders>
              <w:top w:val="single" w:sz="4" w:space="0" w:color="auto"/>
              <w:left w:val="single" w:sz="4" w:space="0" w:color="auto"/>
              <w:right w:val="single" w:sz="4" w:space="0" w:color="auto"/>
            </w:tcBorders>
          </w:tcPr>
          <w:p w14:paraId="0DFE5B08" w14:textId="77777777" w:rsidR="00B90E84" w:rsidRPr="002742A0" w:rsidRDefault="00B90E84" w:rsidP="003951E5">
            <w:pPr>
              <w:suppressAutoHyphens/>
              <w:kinsoku w:val="0"/>
              <w:overflowPunct w:val="0"/>
              <w:autoSpaceDE w:val="0"/>
              <w:autoSpaceDN w:val="0"/>
              <w:rPr>
                <w:rFonts w:asciiTheme="majorEastAsia" w:eastAsiaTheme="majorEastAsia" w:hAnsiTheme="majorEastAsia" w:cs="ＭＳ ゴシック"/>
                <w:color w:val="auto"/>
                <w:sz w:val="20"/>
                <w:szCs w:val="20"/>
              </w:rPr>
            </w:pPr>
            <w:r w:rsidRPr="002742A0">
              <w:rPr>
                <w:rFonts w:asciiTheme="majorEastAsia" w:eastAsiaTheme="majorEastAsia" w:hAnsiTheme="majorEastAsia" w:cs="ＭＳ ゴシック" w:hint="eastAsia"/>
                <w:color w:val="auto"/>
                <w:spacing w:val="10"/>
                <w:sz w:val="20"/>
                <w:szCs w:val="20"/>
              </w:rPr>
              <w:t>病　床　数</w:t>
            </w:r>
          </w:p>
        </w:tc>
        <w:tc>
          <w:tcPr>
            <w:tcW w:w="988" w:type="dxa"/>
            <w:tcBorders>
              <w:top w:val="single" w:sz="4" w:space="0" w:color="auto"/>
              <w:left w:val="single" w:sz="4" w:space="0" w:color="auto"/>
              <w:bottom w:val="single" w:sz="4" w:space="0" w:color="auto"/>
              <w:right w:val="single" w:sz="4" w:space="0" w:color="auto"/>
            </w:tcBorders>
            <w:vAlign w:val="center"/>
          </w:tcPr>
          <w:p w14:paraId="71F70B09" w14:textId="77777777" w:rsidR="00B90E84" w:rsidRPr="002742A0" w:rsidRDefault="00B90E84" w:rsidP="00686809">
            <w:pPr>
              <w:suppressAutoHyphens/>
              <w:kinsoku w:val="0"/>
              <w:overflowPunct w:val="0"/>
              <w:autoSpaceDE w:val="0"/>
              <w:autoSpaceDN w:val="0"/>
              <w:jc w:val="right"/>
              <w:rPr>
                <w:rFonts w:asciiTheme="majorEastAsia" w:eastAsiaTheme="majorEastAsia" w:hAnsiTheme="majorEastAsia" w:cs="ＭＳ ゴシック"/>
                <w:color w:val="auto"/>
                <w:sz w:val="20"/>
                <w:szCs w:val="20"/>
              </w:rPr>
            </w:pPr>
            <w:r w:rsidRPr="002742A0">
              <w:rPr>
                <w:rFonts w:asciiTheme="majorEastAsia" w:eastAsiaTheme="majorEastAsia" w:hAnsiTheme="majorEastAsia" w:cs="ＭＳ ゴシック" w:hint="eastAsia"/>
                <w:color w:val="auto"/>
                <w:spacing w:val="10"/>
                <w:sz w:val="20"/>
                <w:szCs w:val="20"/>
              </w:rPr>
              <w:t>床</w:t>
            </w:r>
          </w:p>
        </w:tc>
        <w:tc>
          <w:tcPr>
            <w:tcW w:w="1705" w:type="dxa"/>
            <w:vMerge w:val="restart"/>
            <w:tcBorders>
              <w:top w:val="single" w:sz="4" w:space="0" w:color="auto"/>
              <w:left w:val="single" w:sz="4" w:space="0" w:color="auto"/>
              <w:right w:val="single" w:sz="4" w:space="0" w:color="auto"/>
            </w:tcBorders>
          </w:tcPr>
          <w:p w14:paraId="35FF378F" w14:textId="77777777" w:rsidR="00B90E84" w:rsidRPr="002742A0" w:rsidRDefault="00B90E84" w:rsidP="005B5266">
            <w:pPr>
              <w:suppressAutoHyphens/>
              <w:kinsoku w:val="0"/>
              <w:overflowPunct w:val="0"/>
              <w:autoSpaceDE w:val="0"/>
              <w:autoSpaceDN w:val="0"/>
              <w:jc w:val="left"/>
              <w:rPr>
                <w:rFonts w:asciiTheme="majorEastAsia" w:eastAsiaTheme="majorEastAsia" w:hAnsiTheme="majorEastAsia" w:cs="ＭＳ ゴシック"/>
                <w:color w:val="auto"/>
                <w:sz w:val="20"/>
                <w:szCs w:val="20"/>
              </w:rPr>
            </w:pPr>
          </w:p>
          <w:p w14:paraId="226BF2CA" w14:textId="412EA866" w:rsidR="00B90E84" w:rsidRPr="002742A0" w:rsidRDefault="00B90E84" w:rsidP="00686809">
            <w:pPr>
              <w:suppressAutoHyphens/>
              <w:kinsoku w:val="0"/>
              <w:overflowPunct w:val="0"/>
              <w:autoSpaceDE w:val="0"/>
              <w:autoSpaceDN w:val="0"/>
              <w:jc w:val="left"/>
              <w:rPr>
                <w:rFonts w:asciiTheme="majorEastAsia" w:eastAsiaTheme="majorEastAsia" w:hAnsiTheme="majorEastAsia" w:cs="ＭＳ ゴシック"/>
                <w:color w:val="auto"/>
                <w:sz w:val="20"/>
                <w:szCs w:val="20"/>
              </w:rPr>
            </w:pPr>
            <w:r w:rsidRPr="002742A0">
              <w:rPr>
                <w:rFonts w:asciiTheme="majorEastAsia" w:eastAsiaTheme="majorEastAsia" w:hAnsiTheme="majorEastAsia" w:cs="ＭＳ ゴシック" w:hint="eastAsia"/>
                <w:color w:val="auto"/>
                <w:sz w:val="20"/>
                <w:szCs w:val="20"/>
              </w:rPr>
              <w:t>入室患者延べ数の算出期間</w:t>
            </w:r>
          </w:p>
          <w:p w14:paraId="224DE34F" w14:textId="77777777" w:rsidR="00B90E84" w:rsidRPr="002742A0" w:rsidRDefault="00B90E84" w:rsidP="00686809">
            <w:pPr>
              <w:suppressAutoHyphens/>
              <w:kinsoku w:val="0"/>
              <w:overflowPunct w:val="0"/>
              <w:autoSpaceDE w:val="0"/>
              <w:autoSpaceDN w:val="0"/>
              <w:jc w:val="left"/>
              <w:rPr>
                <w:rFonts w:asciiTheme="majorEastAsia" w:eastAsiaTheme="majorEastAsia" w:hAnsiTheme="majorEastAsia" w:cs="ＭＳ ゴシック"/>
                <w:color w:val="auto"/>
                <w:sz w:val="20"/>
                <w:szCs w:val="20"/>
              </w:rPr>
            </w:pPr>
          </w:p>
          <w:p w14:paraId="211622D2" w14:textId="77777777" w:rsidR="00B90E84" w:rsidRPr="002742A0" w:rsidRDefault="00B90E84" w:rsidP="00686809">
            <w:pPr>
              <w:suppressAutoHyphens/>
              <w:kinsoku w:val="0"/>
              <w:overflowPunct w:val="0"/>
              <w:autoSpaceDE w:val="0"/>
              <w:autoSpaceDN w:val="0"/>
              <w:ind w:leftChars="50" w:left="105" w:firstLineChars="50" w:firstLine="100"/>
              <w:jc w:val="left"/>
              <w:rPr>
                <w:rFonts w:asciiTheme="majorEastAsia" w:eastAsiaTheme="majorEastAsia" w:hAnsiTheme="majorEastAsia" w:cs="Times New Roman"/>
                <w:color w:val="auto"/>
                <w:sz w:val="20"/>
                <w:szCs w:val="20"/>
              </w:rPr>
            </w:pPr>
            <w:r w:rsidRPr="002742A0">
              <w:rPr>
                <w:rFonts w:asciiTheme="majorEastAsia" w:eastAsiaTheme="majorEastAsia" w:hAnsiTheme="majorEastAsia" w:cs="ＭＳ ゴシック" w:hint="eastAsia"/>
                <w:color w:val="auto"/>
                <w:sz w:val="20"/>
                <w:szCs w:val="20"/>
              </w:rPr>
              <w:t>（１か月）</w:t>
            </w:r>
          </w:p>
          <w:p w14:paraId="694292F3" w14:textId="77777777" w:rsidR="00B90E84" w:rsidRPr="002742A0" w:rsidRDefault="00B90E84" w:rsidP="00686809">
            <w:pPr>
              <w:suppressAutoHyphens/>
              <w:kinsoku w:val="0"/>
              <w:overflowPunct w:val="0"/>
              <w:autoSpaceDE w:val="0"/>
              <w:autoSpaceDN w:val="0"/>
              <w:jc w:val="left"/>
              <w:rPr>
                <w:rFonts w:asciiTheme="majorEastAsia" w:eastAsiaTheme="majorEastAsia" w:hAnsiTheme="majorEastAsia" w:cs="Times New Roman"/>
                <w:color w:val="auto"/>
                <w:sz w:val="20"/>
                <w:szCs w:val="20"/>
              </w:rPr>
            </w:pPr>
          </w:p>
          <w:p w14:paraId="3A0C6B1D" w14:textId="77777777" w:rsidR="00B90E84" w:rsidRPr="002742A0" w:rsidRDefault="00B90E84" w:rsidP="00686809">
            <w:pPr>
              <w:suppressAutoHyphens/>
              <w:kinsoku w:val="0"/>
              <w:overflowPunct w:val="0"/>
              <w:autoSpaceDE w:val="0"/>
              <w:autoSpaceDN w:val="0"/>
              <w:ind w:firstLineChars="300" w:firstLine="600"/>
              <w:jc w:val="left"/>
              <w:rPr>
                <w:rFonts w:asciiTheme="majorEastAsia" w:eastAsiaTheme="majorEastAsia" w:hAnsiTheme="majorEastAsia" w:cs="Times New Roman"/>
                <w:color w:val="auto"/>
                <w:sz w:val="20"/>
                <w:szCs w:val="20"/>
              </w:rPr>
            </w:pPr>
            <w:r w:rsidRPr="002742A0">
              <w:rPr>
                <w:rFonts w:asciiTheme="majorEastAsia" w:eastAsiaTheme="majorEastAsia" w:hAnsiTheme="majorEastAsia" w:cs="ＭＳ ゴシック" w:hint="eastAsia"/>
                <w:color w:val="auto"/>
                <w:sz w:val="20"/>
                <w:szCs w:val="20"/>
              </w:rPr>
              <w:t>年</w:t>
            </w:r>
            <w:r w:rsidRPr="002742A0">
              <w:rPr>
                <w:rFonts w:asciiTheme="majorEastAsia" w:eastAsiaTheme="majorEastAsia" w:hAnsiTheme="majorEastAsia" w:cs="ＭＳ ゴシック"/>
                <w:color w:val="auto"/>
                <w:sz w:val="20"/>
                <w:szCs w:val="20"/>
              </w:rPr>
              <w:t xml:space="preserve"> </w:t>
            </w:r>
            <w:r w:rsidRPr="002742A0">
              <w:rPr>
                <w:rFonts w:asciiTheme="majorEastAsia" w:eastAsiaTheme="majorEastAsia" w:hAnsiTheme="majorEastAsia" w:cs="ＭＳ ゴシック" w:hint="eastAsia"/>
                <w:color w:val="auto"/>
                <w:sz w:val="20"/>
                <w:szCs w:val="20"/>
              </w:rPr>
              <w:t xml:space="preserve">　月</w:t>
            </w:r>
          </w:p>
        </w:tc>
      </w:tr>
      <w:tr w:rsidR="002742A0" w:rsidRPr="002742A0" w14:paraId="2FFE0557" w14:textId="77777777" w:rsidTr="008F6F7B">
        <w:trPr>
          <w:trHeight w:val="20"/>
        </w:trPr>
        <w:tc>
          <w:tcPr>
            <w:tcW w:w="568" w:type="dxa"/>
            <w:vMerge w:val="restart"/>
            <w:tcBorders>
              <w:top w:val="single" w:sz="4" w:space="0" w:color="auto"/>
              <w:left w:val="single" w:sz="4" w:space="0" w:color="auto"/>
              <w:right w:val="single" w:sz="4" w:space="0" w:color="auto"/>
            </w:tcBorders>
            <w:vAlign w:val="center"/>
          </w:tcPr>
          <w:p w14:paraId="3EC0411C" w14:textId="77777777" w:rsidR="00B90E84" w:rsidRPr="002742A0" w:rsidRDefault="00B90E84" w:rsidP="00686809">
            <w:pPr>
              <w:suppressAutoHyphens/>
              <w:kinsoku w:val="0"/>
              <w:overflowPunct w:val="0"/>
              <w:autoSpaceDE w:val="0"/>
              <w:autoSpaceDN w:val="0"/>
              <w:jc w:val="center"/>
              <w:rPr>
                <w:rFonts w:asciiTheme="majorEastAsia" w:eastAsiaTheme="majorEastAsia" w:hAnsiTheme="majorEastAsia" w:cs="ＭＳ ゴシック"/>
                <w:color w:val="auto"/>
                <w:spacing w:val="10"/>
                <w:sz w:val="20"/>
                <w:szCs w:val="20"/>
              </w:rPr>
            </w:pPr>
            <w:r w:rsidRPr="002742A0">
              <w:rPr>
                <w:rFonts w:asciiTheme="majorEastAsia" w:eastAsiaTheme="majorEastAsia" w:hAnsiTheme="majorEastAsia" w:cs="ＭＳ ゴシック" w:hint="eastAsia"/>
                <w:color w:val="auto"/>
                <w:spacing w:val="10"/>
                <w:sz w:val="20"/>
                <w:szCs w:val="20"/>
              </w:rPr>
              <w:t>入室患者の状況</w:t>
            </w:r>
          </w:p>
        </w:tc>
        <w:tc>
          <w:tcPr>
            <w:tcW w:w="5381" w:type="dxa"/>
            <w:gridSpan w:val="2"/>
            <w:tcBorders>
              <w:top w:val="single" w:sz="4" w:space="0" w:color="auto"/>
              <w:left w:val="single" w:sz="4" w:space="0" w:color="auto"/>
              <w:bottom w:val="single" w:sz="4" w:space="0" w:color="auto"/>
              <w:right w:val="single" w:sz="4" w:space="0" w:color="auto"/>
            </w:tcBorders>
            <w:vAlign w:val="center"/>
          </w:tcPr>
          <w:p w14:paraId="708E990C" w14:textId="77777777" w:rsidR="00B90E84" w:rsidRPr="002742A0" w:rsidRDefault="00B90E84" w:rsidP="00686809">
            <w:pPr>
              <w:suppressAutoHyphens/>
              <w:kinsoku w:val="0"/>
              <w:overflowPunct w:val="0"/>
              <w:autoSpaceDE w:val="0"/>
              <w:autoSpaceDN w:val="0"/>
              <w:rPr>
                <w:rFonts w:asciiTheme="majorEastAsia" w:eastAsiaTheme="majorEastAsia" w:hAnsiTheme="majorEastAsia" w:cs="ＭＳ ゴシック"/>
                <w:color w:val="auto"/>
                <w:sz w:val="20"/>
                <w:szCs w:val="20"/>
              </w:rPr>
            </w:pPr>
            <w:r w:rsidRPr="002742A0">
              <w:rPr>
                <w:rFonts w:asciiTheme="majorEastAsia" w:eastAsiaTheme="majorEastAsia" w:hAnsiTheme="majorEastAsia" w:cs="ＭＳ ゴシック" w:hint="eastAsia"/>
                <w:color w:val="auto"/>
                <w:sz w:val="20"/>
                <w:szCs w:val="20"/>
              </w:rPr>
              <w:t>①</w:t>
            </w:r>
            <w:r w:rsidRPr="002742A0">
              <w:rPr>
                <w:rFonts w:asciiTheme="majorEastAsia" w:eastAsiaTheme="majorEastAsia" w:hAnsiTheme="majorEastAsia" w:cs="ＭＳ ゴシック"/>
                <w:color w:val="auto"/>
                <w:sz w:val="20"/>
                <w:szCs w:val="20"/>
              </w:rPr>
              <w:t xml:space="preserve">  </w:t>
            </w:r>
            <w:r w:rsidRPr="002742A0">
              <w:rPr>
                <w:rFonts w:asciiTheme="majorEastAsia" w:eastAsiaTheme="majorEastAsia" w:hAnsiTheme="majorEastAsia" w:cs="ＭＳ ゴシック" w:hint="eastAsia"/>
                <w:color w:val="auto"/>
                <w:sz w:val="20"/>
                <w:szCs w:val="20"/>
              </w:rPr>
              <w:t>入室患者延べ数</w:t>
            </w:r>
          </w:p>
        </w:tc>
        <w:tc>
          <w:tcPr>
            <w:tcW w:w="988" w:type="dxa"/>
            <w:tcBorders>
              <w:top w:val="single" w:sz="4" w:space="0" w:color="auto"/>
              <w:left w:val="single" w:sz="4" w:space="0" w:color="auto"/>
              <w:bottom w:val="single" w:sz="4" w:space="0" w:color="auto"/>
              <w:right w:val="single" w:sz="4" w:space="0" w:color="auto"/>
            </w:tcBorders>
            <w:vAlign w:val="center"/>
          </w:tcPr>
          <w:p w14:paraId="2992654F" w14:textId="77777777" w:rsidR="00B90E84" w:rsidRPr="002742A0" w:rsidRDefault="00B90E84" w:rsidP="00686809">
            <w:pPr>
              <w:suppressAutoHyphens/>
              <w:kinsoku w:val="0"/>
              <w:overflowPunct w:val="0"/>
              <w:autoSpaceDE w:val="0"/>
              <w:autoSpaceDN w:val="0"/>
              <w:jc w:val="right"/>
              <w:rPr>
                <w:rFonts w:asciiTheme="majorEastAsia" w:eastAsiaTheme="majorEastAsia" w:hAnsiTheme="majorEastAsia" w:cs="ＭＳ ゴシック"/>
                <w:color w:val="auto"/>
                <w:sz w:val="20"/>
                <w:szCs w:val="20"/>
              </w:rPr>
            </w:pPr>
            <w:r w:rsidRPr="002742A0">
              <w:rPr>
                <w:rFonts w:asciiTheme="majorEastAsia" w:eastAsiaTheme="majorEastAsia" w:hAnsiTheme="majorEastAsia" w:cs="ＭＳ ゴシック" w:hint="eastAsia"/>
                <w:color w:val="auto"/>
                <w:sz w:val="20"/>
                <w:szCs w:val="20"/>
              </w:rPr>
              <w:t>名</w:t>
            </w:r>
          </w:p>
        </w:tc>
        <w:tc>
          <w:tcPr>
            <w:tcW w:w="1705" w:type="dxa"/>
            <w:vMerge/>
            <w:tcBorders>
              <w:left w:val="single" w:sz="4" w:space="0" w:color="auto"/>
              <w:right w:val="single" w:sz="4" w:space="0" w:color="auto"/>
            </w:tcBorders>
          </w:tcPr>
          <w:p w14:paraId="70455C97" w14:textId="77777777" w:rsidR="00B90E84" w:rsidRPr="002742A0" w:rsidRDefault="00B90E84" w:rsidP="00686809">
            <w:pPr>
              <w:suppressAutoHyphens/>
              <w:kinsoku w:val="0"/>
              <w:overflowPunct w:val="0"/>
              <w:autoSpaceDE w:val="0"/>
              <w:autoSpaceDN w:val="0"/>
              <w:jc w:val="left"/>
              <w:rPr>
                <w:rFonts w:asciiTheme="majorEastAsia" w:eastAsiaTheme="majorEastAsia" w:hAnsiTheme="majorEastAsia" w:cs="Times New Roman"/>
                <w:color w:val="auto"/>
                <w:sz w:val="20"/>
                <w:szCs w:val="20"/>
              </w:rPr>
            </w:pPr>
          </w:p>
        </w:tc>
      </w:tr>
      <w:tr w:rsidR="002742A0" w:rsidRPr="002742A0" w14:paraId="6CA759EF" w14:textId="77777777" w:rsidTr="00D07084">
        <w:trPr>
          <w:trHeight w:val="20"/>
        </w:trPr>
        <w:tc>
          <w:tcPr>
            <w:tcW w:w="568" w:type="dxa"/>
            <w:vMerge/>
            <w:tcBorders>
              <w:left w:val="single" w:sz="4" w:space="0" w:color="auto"/>
              <w:right w:val="single" w:sz="4" w:space="0" w:color="auto"/>
            </w:tcBorders>
          </w:tcPr>
          <w:p w14:paraId="3F1FB771" w14:textId="77777777" w:rsidR="00B90E84" w:rsidRPr="002742A0" w:rsidRDefault="00B90E84" w:rsidP="002742A0">
            <w:pPr>
              <w:suppressAutoHyphens/>
              <w:kinsoku w:val="0"/>
              <w:overflowPunct w:val="0"/>
              <w:autoSpaceDE w:val="0"/>
              <w:autoSpaceDN w:val="0"/>
              <w:jc w:val="center"/>
              <w:rPr>
                <w:rFonts w:asciiTheme="majorEastAsia" w:eastAsiaTheme="majorEastAsia" w:hAnsiTheme="majorEastAsia" w:cs="ＭＳ ゴシック"/>
                <w:color w:val="auto"/>
                <w:spacing w:val="10"/>
                <w:sz w:val="20"/>
                <w:szCs w:val="20"/>
              </w:rPr>
            </w:pPr>
          </w:p>
        </w:tc>
        <w:tc>
          <w:tcPr>
            <w:tcW w:w="6369" w:type="dxa"/>
            <w:gridSpan w:val="3"/>
            <w:tcBorders>
              <w:top w:val="single" w:sz="4" w:space="0" w:color="auto"/>
              <w:left w:val="single" w:sz="4" w:space="0" w:color="auto"/>
              <w:right w:val="single" w:sz="4" w:space="0" w:color="auto"/>
            </w:tcBorders>
            <w:vAlign w:val="center"/>
          </w:tcPr>
          <w:p w14:paraId="3ECD45EA" w14:textId="77777777" w:rsidR="00B90E84" w:rsidRPr="002742A0" w:rsidRDefault="00B90E84" w:rsidP="002742A0">
            <w:pPr>
              <w:suppressAutoHyphens/>
              <w:kinsoku w:val="0"/>
              <w:overflowPunct w:val="0"/>
              <w:autoSpaceDE w:val="0"/>
              <w:autoSpaceDN w:val="0"/>
              <w:jc w:val="center"/>
              <w:rPr>
                <w:rFonts w:asciiTheme="majorEastAsia" w:eastAsiaTheme="majorEastAsia" w:hAnsiTheme="majorEastAsia" w:cs="ＭＳ ゴシック"/>
                <w:color w:val="auto"/>
                <w:sz w:val="20"/>
                <w:szCs w:val="20"/>
              </w:rPr>
            </w:pPr>
            <w:r w:rsidRPr="002742A0">
              <w:rPr>
                <w:rFonts w:asciiTheme="majorEastAsia" w:eastAsiaTheme="majorEastAsia" w:hAnsiTheme="majorEastAsia" w:cs="ＭＳ ゴシック" w:hint="eastAsia"/>
                <w:color w:val="auto"/>
                <w:sz w:val="20"/>
                <w:szCs w:val="20"/>
              </w:rPr>
              <w:t>ハイケアユニット用の重症度、医療・看護必要度</w:t>
            </w:r>
          </w:p>
        </w:tc>
        <w:tc>
          <w:tcPr>
            <w:tcW w:w="1705" w:type="dxa"/>
            <w:vMerge/>
            <w:tcBorders>
              <w:left w:val="single" w:sz="4" w:space="0" w:color="auto"/>
              <w:right w:val="single" w:sz="4" w:space="0" w:color="auto"/>
            </w:tcBorders>
            <w:vAlign w:val="center"/>
          </w:tcPr>
          <w:p w14:paraId="63FFF002" w14:textId="77777777" w:rsidR="00B90E84" w:rsidRPr="002742A0" w:rsidRDefault="00B90E84" w:rsidP="002742A0">
            <w:pPr>
              <w:suppressAutoHyphens/>
              <w:kinsoku w:val="0"/>
              <w:overflowPunct w:val="0"/>
              <w:autoSpaceDE w:val="0"/>
              <w:autoSpaceDN w:val="0"/>
              <w:jc w:val="left"/>
              <w:rPr>
                <w:rFonts w:asciiTheme="majorEastAsia" w:eastAsiaTheme="majorEastAsia" w:hAnsiTheme="majorEastAsia" w:cs="Times New Roman"/>
                <w:color w:val="auto"/>
                <w:sz w:val="20"/>
                <w:szCs w:val="20"/>
              </w:rPr>
            </w:pPr>
          </w:p>
        </w:tc>
      </w:tr>
      <w:tr w:rsidR="002742A0" w:rsidRPr="002742A0" w14:paraId="5EB184C3" w14:textId="77777777" w:rsidTr="008F6F7B">
        <w:trPr>
          <w:trHeight w:val="20"/>
        </w:trPr>
        <w:tc>
          <w:tcPr>
            <w:tcW w:w="568" w:type="dxa"/>
            <w:vMerge/>
            <w:tcBorders>
              <w:left w:val="single" w:sz="4" w:space="0" w:color="auto"/>
              <w:right w:val="single" w:sz="4" w:space="0" w:color="auto"/>
            </w:tcBorders>
          </w:tcPr>
          <w:p w14:paraId="6B322487" w14:textId="77777777" w:rsidR="00B90E84" w:rsidRPr="002742A0" w:rsidRDefault="00B90E84" w:rsidP="002742A0">
            <w:pPr>
              <w:suppressAutoHyphens/>
              <w:kinsoku w:val="0"/>
              <w:overflowPunct w:val="0"/>
              <w:autoSpaceDE w:val="0"/>
              <w:autoSpaceDN w:val="0"/>
              <w:jc w:val="center"/>
              <w:rPr>
                <w:rFonts w:asciiTheme="majorEastAsia" w:eastAsiaTheme="majorEastAsia" w:hAnsiTheme="majorEastAsia" w:cs="ＭＳ ゴシック"/>
                <w:color w:val="auto"/>
                <w:spacing w:val="10"/>
                <w:sz w:val="20"/>
                <w:szCs w:val="20"/>
              </w:rPr>
            </w:pPr>
          </w:p>
        </w:tc>
        <w:tc>
          <w:tcPr>
            <w:tcW w:w="420" w:type="dxa"/>
            <w:vMerge w:val="restart"/>
            <w:tcBorders>
              <w:top w:val="single" w:sz="4" w:space="0" w:color="auto"/>
              <w:left w:val="single" w:sz="4" w:space="0" w:color="auto"/>
              <w:right w:val="single" w:sz="4" w:space="0" w:color="auto"/>
            </w:tcBorders>
            <w:vAlign w:val="center"/>
          </w:tcPr>
          <w:p w14:paraId="7C3210B9" w14:textId="6EBE6E4C" w:rsidR="00B90E84" w:rsidRPr="002742A0" w:rsidRDefault="00B90E84" w:rsidP="005B5266">
            <w:pPr>
              <w:suppressAutoHyphens/>
              <w:kinsoku w:val="0"/>
              <w:overflowPunct w:val="0"/>
              <w:autoSpaceDE w:val="0"/>
              <w:autoSpaceDN w:val="0"/>
              <w:ind w:left="220" w:hangingChars="100" w:hanging="220"/>
              <w:rPr>
                <w:rFonts w:asciiTheme="majorEastAsia" w:eastAsiaTheme="majorEastAsia" w:hAnsiTheme="majorEastAsia" w:cs="ＭＳ ゴシック"/>
                <w:color w:val="auto"/>
                <w:sz w:val="20"/>
                <w:szCs w:val="20"/>
              </w:rPr>
            </w:pPr>
            <w:r w:rsidRPr="002742A0">
              <w:rPr>
                <w:rFonts w:asciiTheme="majorEastAsia" w:eastAsiaTheme="majorEastAsia" w:hAnsiTheme="majorEastAsia" w:cs="ＭＳ ゴシック" w:hint="eastAsia"/>
                <w:color w:val="auto"/>
                <w:spacing w:val="10"/>
                <w:sz w:val="20"/>
                <w:szCs w:val="20"/>
              </w:rPr>
              <w:t>Ⅰ</w:t>
            </w:r>
          </w:p>
        </w:tc>
        <w:tc>
          <w:tcPr>
            <w:tcW w:w="4961" w:type="dxa"/>
            <w:tcBorders>
              <w:top w:val="single" w:sz="4" w:space="0" w:color="auto"/>
              <w:left w:val="single" w:sz="4" w:space="0" w:color="auto"/>
              <w:bottom w:val="single" w:sz="4" w:space="0" w:color="auto"/>
              <w:right w:val="single" w:sz="4" w:space="0" w:color="auto"/>
            </w:tcBorders>
            <w:vAlign w:val="center"/>
          </w:tcPr>
          <w:p w14:paraId="5F86A715" w14:textId="1A9A4A01" w:rsidR="00B90E84" w:rsidRPr="002742A0" w:rsidRDefault="00B90E84" w:rsidP="003951E5">
            <w:pPr>
              <w:suppressAutoHyphens/>
              <w:kinsoku w:val="0"/>
              <w:overflowPunct w:val="0"/>
              <w:autoSpaceDE w:val="0"/>
              <w:autoSpaceDN w:val="0"/>
              <w:ind w:left="200" w:hangingChars="100" w:hanging="200"/>
              <w:rPr>
                <w:rFonts w:asciiTheme="majorEastAsia" w:eastAsiaTheme="majorEastAsia" w:hAnsiTheme="majorEastAsia" w:cs="ＭＳ ゴシック"/>
                <w:color w:val="auto"/>
                <w:sz w:val="20"/>
                <w:szCs w:val="20"/>
              </w:rPr>
            </w:pPr>
            <w:r w:rsidRPr="002742A0">
              <w:rPr>
                <w:rFonts w:asciiTheme="majorEastAsia" w:eastAsiaTheme="majorEastAsia" w:hAnsiTheme="majorEastAsia" w:cs="ＭＳ ゴシック" w:hint="eastAsia"/>
                <w:color w:val="auto"/>
                <w:sz w:val="20"/>
                <w:szCs w:val="20"/>
              </w:rPr>
              <w:t>②</w:t>
            </w:r>
            <w:r w:rsidRPr="002742A0">
              <w:rPr>
                <w:rFonts w:asciiTheme="majorEastAsia" w:eastAsiaTheme="majorEastAsia" w:hAnsiTheme="majorEastAsia" w:cs="ＭＳ ゴシック" w:hint="eastAsia"/>
                <w:color w:val="auto"/>
                <w:spacing w:val="10"/>
                <w:sz w:val="20"/>
                <w:szCs w:val="20"/>
              </w:rPr>
              <w:t>【割合①】</w:t>
            </w:r>
            <w:r w:rsidRPr="002742A0">
              <w:rPr>
                <w:rFonts w:asciiTheme="majorEastAsia" w:eastAsiaTheme="majorEastAsia" w:hAnsiTheme="majorEastAsia" w:cs="ＭＳ ゴシック" w:hint="eastAsia"/>
                <w:color w:val="auto"/>
                <w:sz w:val="20"/>
                <w:szCs w:val="20"/>
              </w:rPr>
              <w:t>①のうち重症度、医療・看護必要度の</w:t>
            </w:r>
            <w:r w:rsidRPr="002742A0">
              <w:rPr>
                <w:rFonts w:asciiTheme="majorEastAsia" w:eastAsiaTheme="majorEastAsia" w:hAnsiTheme="majorEastAsia" w:cs="ＭＳ ゴシック" w:hint="eastAsia"/>
                <w:color w:val="auto"/>
                <w:spacing w:val="10"/>
                <w:sz w:val="20"/>
                <w:szCs w:val="20"/>
              </w:rPr>
              <w:t>A項目のうち、以下のいずれかに該当する</w:t>
            </w:r>
            <w:r w:rsidRPr="002742A0">
              <w:rPr>
                <w:rFonts w:asciiTheme="majorEastAsia" w:eastAsiaTheme="majorEastAsia" w:hAnsiTheme="majorEastAsia" w:cs="ＭＳ ゴシック" w:hint="eastAsia"/>
                <w:color w:val="auto"/>
                <w:sz w:val="20"/>
                <w:szCs w:val="20"/>
              </w:rPr>
              <w:t>患者の延べ数</w:t>
            </w:r>
          </w:p>
          <w:p w14:paraId="426545F2" w14:textId="77777777" w:rsidR="00B90E84" w:rsidRPr="002742A0" w:rsidRDefault="00B90E84" w:rsidP="003951E5">
            <w:pPr>
              <w:suppressAutoHyphens/>
              <w:kinsoku w:val="0"/>
              <w:overflowPunct w:val="0"/>
              <w:autoSpaceDE w:val="0"/>
              <w:autoSpaceDN w:val="0"/>
              <w:ind w:leftChars="100" w:left="430" w:hangingChars="100" w:hanging="220"/>
              <w:rPr>
                <w:rFonts w:asciiTheme="majorEastAsia" w:eastAsiaTheme="majorEastAsia" w:hAnsiTheme="majorEastAsia" w:cs="ＭＳ ゴシック"/>
                <w:color w:val="auto"/>
                <w:spacing w:val="10"/>
                <w:sz w:val="20"/>
                <w:szCs w:val="20"/>
              </w:rPr>
            </w:pPr>
            <w:r w:rsidRPr="002742A0">
              <w:rPr>
                <w:rFonts w:asciiTheme="majorEastAsia" w:eastAsiaTheme="majorEastAsia" w:hAnsiTheme="majorEastAsia" w:cs="ＭＳ ゴシック" w:hint="eastAsia"/>
                <w:color w:val="auto"/>
                <w:spacing w:val="10"/>
                <w:sz w:val="20"/>
                <w:szCs w:val="20"/>
              </w:rPr>
              <w:t>・蘇生術の施行　　　　・中心静脈圧測定</w:t>
            </w:r>
          </w:p>
          <w:p w14:paraId="42393679" w14:textId="2C15CD86" w:rsidR="00B90E84" w:rsidRPr="002742A0" w:rsidRDefault="00B90E84" w:rsidP="003951E5">
            <w:pPr>
              <w:suppressAutoHyphens/>
              <w:kinsoku w:val="0"/>
              <w:overflowPunct w:val="0"/>
              <w:autoSpaceDE w:val="0"/>
              <w:autoSpaceDN w:val="0"/>
              <w:ind w:leftChars="100" w:left="430" w:hangingChars="100" w:hanging="220"/>
              <w:rPr>
                <w:rFonts w:asciiTheme="majorEastAsia" w:eastAsiaTheme="majorEastAsia" w:hAnsiTheme="majorEastAsia" w:cs="ＭＳ ゴシック"/>
                <w:color w:val="auto"/>
                <w:spacing w:val="10"/>
                <w:sz w:val="20"/>
                <w:szCs w:val="20"/>
              </w:rPr>
            </w:pPr>
            <w:r w:rsidRPr="002742A0">
              <w:rPr>
                <w:rFonts w:asciiTheme="majorEastAsia" w:eastAsiaTheme="majorEastAsia" w:hAnsiTheme="majorEastAsia" w:cs="ＭＳ ゴシック" w:hint="eastAsia"/>
                <w:color w:val="auto"/>
                <w:spacing w:val="10"/>
                <w:sz w:val="20"/>
                <w:szCs w:val="20"/>
              </w:rPr>
              <w:t>・人工呼吸器の管理　　・</w:t>
            </w:r>
            <w:r w:rsidR="002A3EEB" w:rsidRPr="002742A0">
              <w:rPr>
                <w:rFonts w:asciiTheme="majorEastAsia" w:eastAsiaTheme="majorEastAsia" w:hAnsiTheme="majorEastAsia" w:cs="ＭＳ ゴシック" w:hint="eastAsia"/>
                <w:color w:val="auto"/>
                <w:spacing w:val="10"/>
                <w:sz w:val="20"/>
                <w:szCs w:val="20"/>
              </w:rPr>
              <w:t>輸血や血液製剤の管理</w:t>
            </w:r>
          </w:p>
          <w:p w14:paraId="6B032D80" w14:textId="7F4F7C80" w:rsidR="00B90E84" w:rsidRPr="002742A0" w:rsidRDefault="00B90E84" w:rsidP="003951E5">
            <w:pPr>
              <w:suppressAutoHyphens/>
              <w:kinsoku w:val="0"/>
              <w:overflowPunct w:val="0"/>
              <w:autoSpaceDE w:val="0"/>
              <w:autoSpaceDN w:val="0"/>
              <w:ind w:leftChars="100" w:left="210"/>
              <w:rPr>
                <w:rFonts w:asciiTheme="majorEastAsia" w:eastAsiaTheme="majorEastAsia" w:hAnsiTheme="majorEastAsia" w:cs="ＭＳ ゴシック"/>
                <w:color w:val="auto"/>
                <w:sz w:val="20"/>
                <w:szCs w:val="20"/>
              </w:rPr>
            </w:pPr>
            <w:r w:rsidRPr="002742A0">
              <w:rPr>
                <w:rFonts w:asciiTheme="majorEastAsia" w:eastAsiaTheme="majorEastAsia" w:hAnsiTheme="majorEastAsia" w:cs="ＭＳ ゴシック" w:hint="eastAsia"/>
                <w:color w:val="auto"/>
                <w:spacing w:val="10"/>
                <w:sz w:val="20"/>
                <w:szCs w:val="20"/>
              </w:rPr>
              <w:t>・肺動脈圧測定　　　　・特殊</w:t>
            </w:r>
            <w:r w:rsidR="003E0823" w:rsidRPr="002742A0">
              <w:rPr>
                <w:rFonts w:asciiTheme="majorEastAsia" w:eastAsiaTheme="majorEastAsia" w:hAnsiTheme="majorEastAsia" w:cs="ＭＳ ゴシック" w:hint="eastAsia"/>
                <w:color w:val="auto"/>
                <w:spacing w:val="10"/>
                <w:sz w:val="20"/>
                <w:szCs w:val="20"/>
              </w:rPr>
              <w:t>な</w:t>
            </w:r>
            <w:r w:rsidRPr="002742A0">
              <w:rPr>
                <w:rFonts w:asciiTheme="majorEastAsia" w:eastAsiaTheme="majorEastAsia" w:hAnsiTheme="majorEastAsia" w:cs="ＭＳ ゴシック" w:hint="eastAsia"/>
                <w:color w:val="auto"/>
                <w:spacing w:val="10"/>
                <w:sz w:val="20"/>
                <w:szCs w:val="20"/>
              </w:rPr>
              <w:t>治療法等</w:t>
            </w:r>
          </w:p>
        </w:tc>
        <w:tc>
          <w:tcPr>
            <w:tcW w:w="988" w:type="dxa"/>
            <w:tcBorders>
              <w:top w:val="single" w:sz="4" w:space="0" w:color="auto"/>
              <w:left w:val="single" w:sz="4" w:space="0" w:color="auto"/>
              <w:bottom w:val="single" w:sz="4" w:space="0" w:color="auto"/>
              <w:right w:val="single" w:sz="4" w:space="0" w:color="auto"/>
            </w:tcBorders>
            <w:vAlign w:val="center"/>
          </w:tcPr>
          <w:p w14:paraId="73F57784" w14:textId="77777777" w:rsidR="00B90E84" w:rsidRPr="002742A0" w:rsidRDefault="00B90E84" w:rsidP="00686809">
            <w:pPr>
              <w:suppressAutoHyphens/>
              <w:kinsoku w:val="0"/>
              <w:overflowPunct w:val="0"/>
              <w:autoSpaceDE w:val="0"/>
              <w:autoSpaceDN w:val="0"/>
              <w:jc w:val="right"/>
              <w:rPr>
                <w:rFonts w:asciiTheme="majorEastAsia" w:eastAsiaTheme="majorEastAsia" w:hAnsiTheme="majorEastAsia" w:cs="ＭＳ ゴシック"/>
                <w:color w:val="auto"/>
                <w:sz w:val="20"/>
                <w:szCs w:val="20"/>
              </w:rPr>
            </w:pPr>
            <w:r w:rsidRPr="002742A0">
              <w:rPr>
                <w:rFonts w:asciiTheme="majorEastAsia" w:eastAsiaTheme="majorEastAsia" w:hAnsiTheme="majorEastAsia" w:cs="ＭＳ ゴシック" w:hint="eastAsia"/>
                <w:color w:val="auto"/>
                <w:sz w:val="20"/>
                <w:szCs w:val="20"/>
              </w:rPr>
              <w:t>名</w:t>
            </w:r>
          </w:p>
        </w:tc>
        <w:tc>
          <w:tcPr>
            <w:tcW w:w="1705" w:type="dxa"/>
            <w:vMerge/>
            <w:tcBorders>
              <w:left w:val="single" w:sz="4" w:space="0" w:color="auto"/>
              <w:right w:val="single" w:sz="4" w:space="0" w:color="auto"/>
            </w:tcBorders>
          </w:tcPr>
          <w:p w14:paraId="2AF6F213" w14:textId="77777777" w:rsidR="00B90E84" w:rsidRPr="002742A0" w:rsidRDefault="00B90E84" w:rsidP="00686809">
            <w:pPr>
              <w:suppressAutoHyphens/>
              <w:kinsoku w:val="0"/>
              <w:overflowPunct w:val="0"/>
              <w:autoSpaceDE w:val="0"/>
              <w:autoSpaceDN w:val="0"/>
              <w:jc w:val="left"/>
              <w:rPr>
                <w:rFonts w:asciiTheme="majorEastAsia" w:eastAsiaTheme="majorEastAsia" w:hAnsiTheme="majorEastAsia" w:cs="Times New Roman"/>
                <w:color w:val="auto"/>
                <w:sz w:val="20"/>
                <w:szCs w:val="20"/>
              </w:rPr>
            </w:pPr>
          </w:p>
        </w:tc>
      </w:tr>
      <w:tr w:rsidR="002742A0" w:rsidRPr="002742A0" w14:paraId="374E653F" w14:textId="77777777" w:rsidTr="008F6F7B">
        <w:trPr>
          <w:trHeight w:val="20"/>
        </w:trPr>
        <w:tc>
          <w:tcPr>
            <w:tcW w:w="568" w:type="dxa"/>
            <w:vMerge/>
            <w:tcBorders>
              <w:left w:val="single" w:sz="4" w:space="0" w:color="auto"/>
              <w:right w:val="single" w:sz="4" w:space="0" w:color="auto"/>
            </w:tcBorders>
          </w:tcPr>
          <w:p w14:paraId="5B3F2014" w14:textId="77777777" w:rsidR="00B90E84" w:rsidRPr="002742A0" w:rsidRDefault="00B90E84" w:rsidP="002742A0">
            <w:pPr>
              <w:suppressAutoHyphens/>
              <w:kinsoku w:val="0"/>
              <w:overflowPunct w:val="0"/>
              <w:autoSpaceDE w:val="0"/>
              <w:autoSpaceDN w:val="0"/>
              <w:jc w:val="center"/>
              <w:rPr>
                <w:rFonts w:asciiTheme="majorEastAsia" w:eastAsiaTheme="majorEastAsia" w:hAnsiTheme="majorEastAsia" w:cs="Times New Roman"/>
                <w:color w:val="auto"/>
                <w:spacing w:val="10"/>
                <w:sz w:val="20"/>
                <w:szCs w:val="20"/>
              </w:rPr>
            </w:pPr>
          </w:p>
        </w:tc>
        <w:tc>
          <w:tcPr>
            <w:tcW w:w="420" w:type="dxa"/>
            <w:vMerge/>
            <w:tcBorders>
              <w:left w:val="single" w:sz="4" w:space="0" w:color="auto"/>
              <w:right w:val="single" w:sz="4" w:space="0" w:color="auto"/>
            </w:tcBorders>
            <w:vAlign w:val="center"/>
          </w:tcPr>
          <w:p w14:paraId="4EF0D014" w14:textId="6B662565" w:rsidR="00B90E84" w:rsidRPr="002742A0" w:rsidRDefault="00B90E84" w:rsidP="005B5266">
            <w:pPr>
              <w:suppressAutoHyphens/>
              <w:kinsoku w:val="0"/>
              <w:overflowPunct w:val="0"/>
              <w:autoSpaceDE w:val="0"/>
              <w:autoSpaceDN w:val="0"/>
              <w:ind w:left="220" w:hangingChars="100" w:hanging="220"/>
              <w:rPr>
                <w:rFonts w:asciiTheme="majorEastAsia" w:eastAsiaTheme="majorEastAsia" w:hAnsiTheme="majorEastAsia" w:cs="ＭＳ ゴシック"/>
                <w:color w:val="auto"/>
                <w:spacing w:val="10"/>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6B4F7A6C" w14:textId="77967393" w:rsidR="00B90E84" w:rsidRPr="002742A0" w:rsidRDefault="00B90E84" w:rsidP="00B65AA8">
            <w:pPr>
              <w:suppressAutoHyphens/>
              <w:kinsoku w:val="0"/>
              <w:overflowPunct w:val="0"/>
              <w:autoSpaceDE w:val="0"/>
              <w:autoSpaceDN w:val="0"/>
              <w:ind w:left="220" w:hangingChars="100" w:hanging="220"/>
              <w:rPr>
                <w:rFonts w:asciiTheme="majorEastAsia" w:eastAsiaTheme="majorEastAsia" w:hAnsiTheme="majorEastAsia" w:cs="Times New Roman"/>
                <w:color w:val="auto"/>
                <w:spacing w:val="10"/>
                <w:sz w:val="20"/>
                <w:szCs w:val="20"/>
              </w:rPr>
            </w:pPr>
            <w:r w:rsidRPr="002742A0">
              <w:rPr>
                <w:rFonts w:asciiTheme="majorEastAsia" w:eastAsiaTheme="majorEastAsia" w:hAnsiTheme="majorEastAsia" w:cs="ＭＳ ゴシック" w:hint="eastAsia"/>
                <w:color w:val="auto"/>
                <w:spacing w:val="10"/>
                <w:sz w:val="20"/>
                <w:szCs w:val="20"/>
              </w:rPr>
              <w:t>③【割合①】重症度、医療・看護必要度のA項目のうち、②のいずれかに該当する患者の割合（②／①）</w:t>
            </w:r>
          </w:p>
        </w:tc>
        <w:tc>
          <w:tcPr>
            <w:tcW w:w="988" w:type="dxa"/>
            <w:tcBorders>
              <w:top w:val="single" w:sz="4" w:space="0" w:color="auto"/>
              <w:left w:val="single" w:sz="4" w:space="0" w:color="auto"/>
              <w:bottom w:val="single" w:sz="4" w:space="0" w:color="auto"/>
              <w:right w:val="single" w:sz="4" w:space="0" w:color="auto"/>
            </w:tcBorders>
            <w:vAlign w:val="center"/>
          </w:tcPr>
          <w:p w14:paraId="631881BC" w14:textId="77777777" w:rsidR="00B90E84" w:rsidRPr="002742A0" w:rsidRDefault="00B90E84" w:rsidP="00686809">
            <w:pPr>
              <w:suppressAutoHyphens/>
              <w:kinsoku w:val="0"/>
              <w:overflowPunct w:val="0"/>
              <w:autoSpaceDE w:val="0"/>
              <w:autoSpaceDN w:val="0"/>
              <w:jc w:val="right"/>
              <w:rPr>
                <w:rFonts w:asciiTheme="majorEastAsia" w:eastAsiaTheme="majorEastAsia" w:hAnsiTheme="majorEastAsia" w:cs="Times New Roman"/>
                <w:color w:val="auto"/>
                <w:spacing w:val="10"/>
                <w:sz w:val="20"/>
                <w:szCs w:val="20"/>
              </w:rPr>
            </w:pPr>
            <w:r w:rsidRPr="002742A0">
              <w:rPr>
                <w:rFonts w:asciiTheme="majorEastAsia" w:eastAsiaTheme="majorEastAsia" w:hAnsiTheme="majorEastAsia" w:cs="ＭＳ ゴシック"/>
                <w:color w:val="auto"/>
                <w:sz w:val="20"/>
                <w:szCs w:val="20"/>
              </w:rPr>
              <w:t xml:space="preserve">     </w:t>
            </w:r>
            <w:r w:rsidRPr="002742A0">
              <w:rPr>
                <w:rFonts w:asciiTheme="majorEastAsia" w:eastAsiaTheme="majorEastAsia" w:hAnsiTheme="majorEastAsia" w:cs="ＭＳ ゴシック" w:hint="eastAsia"/>
                <w:color w:val="auto"/>
                <w:spacing w:val="10"/>
                <w:sz w:val="20"/>
                <w:szCs w:val="20"/>
              </w:rPr>
              <w:t>％</w:t>
            </w:r>
            <w:r w:rsidRPr="002742A0">
              <w:rPr>
                <w:rFonts w:asciiTheme="majorEastAsia" w:eastAsiaTheme="majorEastAsia" w:hAnsiTheme="majorEastAsia" w:cs="ＭＳ ゴシック"/>
                <w:color w:val="auto"/>
                <w:sz w:val="20"/>
                <w:szCs w:val="20"/>
              </w:rPr>
              <w:t xml:space="preserve"> </w:t>
            </w:r>
          </w:p>
        </w:tc>
        <w:tc>
          <w:tcPr>
            <w:tcW w:w="1705" w:type="dxa"/>
            <w:vMerge/>
            <w:tcBorders>
              <w:left w:val="single" w:sz="4" w:space="0" w:color="auto"/>
              <w:right w:val="single" w:sz="4" w:space="0" w:color="auto"/>
            </w:tcBorders>
          </w:tcPr>
          <w:p w14:paraId="3E35F6EB" w14:textId="77777777" w:rsidR="00B90E84" w:rsidRPr="002742A0" w:rsidRDefault="00B90E84" w:rsidP="002742A0">
            <w:pPr>
              <w:suppressAutoHyphens/>
              <w:kinsoku w:val="0"/>
              <w:overflowPunct w:val="0"/>
              <w:autoSpaceDE w:val="0"/>
              <w:autoSpaceDN w:val="0"/>
              <w:jc w:val="left"/>
              <w:rPr>
                <w:rFonts w:asciiTheme="majorEastAsia" w:eastAsiaTheme="majorEastAsia" w:hAnsiTheme="majorEastAsia" w:cs="Times New Roman"/>
                <w:color w:val="auto"/>
                <w:sz w:val="20"/>
                <w:szCs w:val="20"/>
              </w:rPr>
            </w:pPr>
          </w:p>
        </w:tc>
      </w:tr>
      <w:tr w:rsidR="002742A0" w:rsidRPr="002742A0" w14:paraId="4A5264B5" w14:textId="77777777" w:rsidTr="008F6F7B">
        <w:trPr>
          <w:trHeight w:val="20"/>
        </w:trPr>
        <w:tc>
          <w:tcPr>
            <w:tcW w:w="568" w:type="dxa"/>
            <w:vMerge/>
            <w:tcBorders>
              <w:left w:val="single" w:sz="4" w:space="0" w:color="auto"/>
              <w:right w:val="single" w:sz="4" w:space="0" w:color="auto"/>
            </w:tcBorders>
          </w:tcPr>
          <w:p w14:paraId="1E57E374" w14:textId="77777777" w:rsidR="00B90E84" w:rsidRPr="002742A0" w:rsidRDefault="00B90E84" w:rsidP="00802704">
            <w:pPr>
              <w:suppressAutoHyphens/>
              <w:kinsoku w:val="0"/>
              <w:overflowPunct w:val="0"/>
              <w:autoSpaceDE w:val="0"/>
              <w:autoSpaceDN w:val="0"/>
              <w:jc w:val="center"/>
              <w:rPr>
                <w:rFonts w:asciiTheme="majorEastAsia" w:eastAsiaTheme="majorEastAsia" w:hAnsiTheme="majorEastAsia" w:cs="Times New Roman"/>
                <w:color w:val="auto"/>
                <w:spacing w:val="10"/>
                <w:sz w:val="20"/>
                <w:szCs w:val="20"/>
              </w:rPr>
            </w:pPr>
          </w:p>
        </w:tc>
        <w:tc>
          <w:tcPr>
            <w:tcW w:w="420" w:type="dxa"/>
            <w:vMerge/>
            <w:tcBorders>
              <w:left w:val="single" w:sz="4" w:space="0" w:color="auto"/>
              <w:right w:val="single" w:sz="4" w:space="0" w:color="auto"/>
            </w:tcBorders>
            <w:vAlign w:val="center"/>
          </w:tcPr>
          <w:p w14:paraId="2CBDAA11" w14:textId="77777777" w:rsidR="00B90E84" w:rsidRPr="002742A0" w:rsidRDefault="00B90E84" w:rsidP="00802704">
            <w:pPr>
              <w:suppressAutoHyphens/>
              <w:kinsoku w:val="0"/>
              <w:overflowPunct w:val="0"/>
              <w:autoSpaceDE w:val="0"/>
              <w:autoSpaceDN w:val="0"/>
              <w:ind w:left="220" w:hangingChars="100" w:hanging="220"/>
              <w:rPr>
                <w:rFonts w:asciiTheme="majorEastAsia" w:eastAsiaTheme="majorEastAsia" w:hAnsiTheme="majorEastAsia" w:cs="ＭＳ ゴシック"/>
                <w:color w:val="auto"/>
                <w:spacing w:val="10"/>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03320840" w14:textId="46EF825C" w:rsidR="00B90E84" w:rsidRPr="002742A0" w:rsidRDefault="00B90E84" w:rsidP="00802704">
            <w:pPr>
              <w:suppressAutoHyphens/>
              <w:kinsoku w:val="0"/>
              <w:overflowPunct w:val="0"/>
              <w:autoSpaceDE w:val="0"/>
              <w:autoSpaceDN w:val="0"/>
              <w:ind w:left="220" w:hangingChars="100" w:hanging="220"/>
              <w:rPr>
                <w:rFonts w:asciiTheme="majorEastAsia" w:eastAsiaTheme="majorEastAsia" w:hAnsiTheme="majorEastAsia" w:cs="ＭＳ ゴシック"/>
                <w:color w:val="auto"/>
                <w:spacing w:val="10"/>
                <w:sz w:val="20"/>
                <w:szCs w:val="20"/>
              </w:rPr>
            </w:pPr>
            <w:r w:rsidRPr="002742A0">
              <w:rPr>
                <w:rFonts w:asciiTheme="majorEastAsia" w:eastAsiaTheme="majorEastAsia" w:hAnsiTheme="majorEastAsia" w:cs="ＭＳ ゴシック" w:hint="eastAsia"/>
                <w:color w:val="auto"/>
                <w:spacing w:val="10"/>
                <w:sz w:val="20"/>
                <w:szCs w:val="20"/>
              </w:rPr>
              <w:t>④【割合②】重症度、医療・看護必要度のA項目のいずれかに該当する患者の延べ数</w:t>
            </w:r>
          </w:p>
        </w:tc>
        <w:tc>
          <w:tcPr>
            <w:tcW w:w="988" w:type="dxa"/>
            <w:tcBorders>
              <w:top w:val="single" w:sz="4" w:space="0" w:color="auto"/>
              <w:left w:val="single" w:sz="4" w:space="0" w:color="auto"/>
              <w:bottom w:val="single" w:sz="4" w:space="0" w:color="auto"/>
              <w:right w:val="single" w:sz="4" w:space="0" w:color="auto"/>
            </w:tcBorders>
            <w:vAlign w:val="center"/>
          </w:tcPr>
          <w:p w14:paraId="317329F6" w14:textId="7F357536" w:rsidR="00B90E84" w:rsidRPr="002742A0" w:rsidRDefault="00B90E84" w:rsidP="00802704">
            <w:pPr>
              <w:suppressAutoHyphens/>
              <w:kinsoku w:val="0"/>
              <w:overflowPunct w:val="0"/>
              <w:autoSpaceDE w:val="0"/>
              <w:autoSpaceDN w:val="0"/>
              <w:jc w:val="right"/>
              <w:rPr>
                <w:rFonts w:asciiTheme="majorEastAsia" w:eastAsiaTheme="majorEastAsia" w:hAnsiTheme="majorEastAsia" w:cs="ＭＳ ゴシック"/>
                <w:color w:val="auto"/>
                <w:sz w:val="20"/>
                <w:szCs w:val="20"/>
              </w:rPr>
            </w:pPr>
            <w:r w:rsidRPr="002742A0">
              <w:rPr>
                <w:rFonts w:asciiTheme="majorEastAsia" w:eastAsiaTheme="majorEastAsia" w:hAnsiTheme="majorEastAsia" w:cs="ＭＳ ゴシック" w:hint="eastAsia"/>
                <w:color w:val="auto"/>
                <w:sz w:val="20"/>
                <w:szCs w:val="20"/>
              </w:rPr>
              <w:t>名</w:t>
            </w:r>
          </w:p>
        </w:tc>
        <w:tc>
          <w:tcPr>
            <w:tcW w:w="1705" w:type="dxa"/>
            <w:vMerge/>
            <w:tcBorders>
              <w:left w:val="single" w:sz="4" w:space="0" w:color="auto"/>
              <w:right w:val="single" w:sz="4" w:space="0" w:color="auto"/>
            </w:tcBorders>
          </w:tcPr>
          <w:p w14:paraId="2A1D8A61" w14:textId="77777777" w:rsidR="00B90E84" w:rsidRPr="002742A0" w:rsidRDefault="00B90E84" w:rsidP="00802704">
            <w:pPr>
              <w:suppressAutoHyphens/>
              <w:kinsoku w:val="0"/>
              <w:overflowPunct w:val="0"/>
              <w:autoSpaceDE w:val="0"/>
              <w:autoSpaceDN w:val="0"/>
              <w:jc w:val="left"/>
              <w:rPr>
                <w:rFonts w:asciiTheme="majorEastAsia" w:eastAsiaTheme="majorEastAsia" w:hAnsiTheme="majorEastAsia" w:cs="Times New Roman"/>
                <w:color w:val="auto"/>
                <w:sz w:val="20"/>
                <w:szCs w:val="20"/>
              </w:rPr>
            </w:pPr>
          </w:p>
        </w:tc>
      </w:tr>
      <w:tr w:rsidR="002742A0" w:rsidRPr="002742A0" w14:paraId="6D8A2F4A" w14:textId="77777777" w:rsidTr="008F6F7B">
        <w:trPr>
          <w:trHeight w:val="20"/>
        </w:trPr>
        <w:tc>
          <w:tcPr>
            <w:tcW w:w="568" w:type="dxa"/>
            <w:vMerge/>
            <w:tcBorders>
              <w:left w:val="single" w:sz="4" w:space="0" w:color="auto"/>
              <w:right w:val="single" w:sz="4" w:space="0" w:color="auto"/>
            </w:tcBorders>
          </w:tcPr>
          <w:p w14:paraId="1CF5DC1B" w14:textId="77777777" w:rsidR="00B90E84" w:rsidRPr="002742A0" w:rsidRDefault="00B90E84" w:rsidP="00802704">
            <w:pPr>
              <w:suppressAutoHyphens/>
              <w:kinsoku w:val="0"/>
              <w:overflowPunct w:val="0"/>
              <w:autoSpaceDE w:val="0"/>
              <w:autoSpaceDN w:val="0"/>
              <w:jc w:val="center"/>
              <w:rPr>
                <w:rFonts w:asciiTheme="majorEastAsia" w:eastAsiaTheme="majorEastAsia" w:hAnsiTheme="majorEastAsia" w:cs="Times New Roman"/>
                <w:color w:val="auto"/>
                <w:spacing w:val="10"/>
                <w:sz w:val="20"/>
                <w:szCs w:val="20"/>
              </w:rPr>
            </w:pPr>
          </w:p>
        </w:tc>
        <w:tc>
          <w:tcPr>
            <w:tcW w:w="420" w:type="dxa"/>
            <w:vMerge/>
            <w:tcBorders>
              <w:left w:val="single" w:sz="4" w:space="0" w:color="auto"/>
              <w:bottom w:val="single" w:sz="4" w:space="0" w:color="auto"/>
              <w:right w:val="single" w:sz="4" w:space="0" w:color="auto"/>
            </w:tcBorders>
            <w:vAlign w:val="center"/>
          </w:tcPr>
          <w:p w14:paraId="1F09B195" w14:textId="77777777" w:rsidR="00B90E84" w:rsidRPr="002742A0" w:rsidRDefault="00B90E84" w:rsidP="00802704">
            <w:pPr>
              <w:suppressAutoHyphens/>
              <w:kinsoku w:val="0"/>
              <w:overflowPunct w:val="0"/>
              <w:autoSpaceDE w:val="0"/>
              <w:autoSpaceDN w:val="0"/>
              <w:ind w:left="220" w:hangingChars="100" w:hanging="220"/>
              <w:rPr>
                <w:rFonts w:asciiTheme="majorEastAsia" w:eastAsiaTheme="majorEastAsia" w:hAnsiTheme="majorEastAsia" w:cs="ＭＳ ゴシック"/>
                <w:color w:val="auto"/>
                <w:spacing w:val="10"/>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51EE5654" w14:textId="42E077A9" w:rsidR="00B90E84" w:rsidRPr="002742A0" w:rsidRDefault="00B90E84" w:rsidP="00802704">
            <w:pPr>
              <w:suppressAutoHyphens/>
              <w:kinsoku w:val="0"/>
              <w:overflowPunct w:val="0"/>
              <w:autoSpaceDE w:val="0"/>
              <w:autoSpaceDN w:val="0"/>
              <w:ind w:left="220" w:hangingChars="100" w:hanging="220"/>
              <w:rPr>
                <w:rFonts w:asciiTheme="majorEastAsia" w:eastAsiaTheme="majorEastAsia" w:hAnsiTheme="majorEastAsia" w:cs="ＭＳ ゴシック"/>
                <w:color w:val="auto"/>
                <w:spacing w:val="10"/>
                <w:sz w:val="20"/>
                <w:szCs w:val="20"/>
              </w:rPr>
            </w:pPr>
            <w:r w:rsidRPr="002742A0">
              <w:rPr>
                <w:rFonts w:asciiTheme="majorEastAsia" w:eastAsiaTheme="majorEastAsia" w:hAnsiTheme="majorEastAsia" w:cs="ＭＳ ゴシック" w:hint="eastAsia"/>
                <w:color w:val="auto"/>
                <w:spacing w:val="10"/>
                <w:sz w:val="20"/>
                <w:szCs w:val="20"/>
              </w:rPr>
              <w:t>⑤【割合②】重症度、医療・看護必要度のA項目のいずれかに該当する患者の割合（④／①）</w:t>
            </w:r>
          </w:p>
        </w:tc>
        <w:tc>
          <w:tcPr>
            <w:tcW w:w="988" w:type="dxa"/>
            <w:tcBorders>
              <w:top w:val="single" w:sz="4" w:space="0" w:color="auto"/>
              <w:left w:val="single" w:sz="4" w:space="0" w:color="auto"/>
              <w:bottom w:val="single" w:sz="4" w:space="0" w:color="auto"/>
              <w:right w:val="single" w:sz="4" w:space="0" w:color="auto"/>
            </w:tcBorders>
            <w:vAlign w:val="center"/>
          </w:tcPr>
          <w:p w14:paraId="3F72AD02" w14:textId="40DE9A51" w:rsidR="00B90E84" w:rsidRPr="002742A0" w:rsidRDefault="00B90E84" w:rsidP="00802704">
            <w:pPr>
              <w:suppressAutoHyphens/>
              <w:kinsoku w:val="0"/>
              <w:overflowPunct w:val="0"/>
              <w:autoSpaceDE w:val="0"/>
              <w:autoSpaceDN w:val="0"/>
              <w:jc w:val="right"/>
              <w:rPr>
                <w:rFonts w:asciiTheme="majorEastAsia" w:eastAsiaTheme="majorEastAsia" w:hAnsiTheme="majorEastAsia" w:cs="ＭＳ ゴシック"/>
                <w:color w:val="auto"/>
                <w:sz w:val="20"/>
                <w:szCs w:val="20"/>
              </w:rPr>
            </w:pPr>
            <w:r w:rsidRPr="002742A0">
              <w:rPr>
                <w:rFonts w:asciiTheme="majorEastAsia" w:eastAsiaTheme="majorEastAsia" w:hAnsiTheme="majorEastAsia" w:cs="ＭＳ ゴシック"/>
                <w:color w:val="auto"/>
                <w:sz w:val="20"/>
                <w:szCs w:val="20"/>
              </w:rPr>
              <w:t xml:space="preserve">     </w:t>
            </w:r>
            <w:r w:rsidRPr="002742A0">
              <w:rPr>
                <w:rFonts w:asciiTheme="majorEastAsia" w:eastAsiaTheme="majorEastAsia" w:hAnsiTheme="majorEastAsia" w:cs="ＭＳ ゴシック" w:hint="eastAsia"/>
                <w:color w:val="auto"/>
                <w:spacing w:val="10"/>
                <w:sz w:val="20"/>
                <w:szCs w:val="20"/>
              </w:rPr>
              <w:t>％</w:t>
            </w:r>
            <w:r w:rsidRPr="002742A0">
              <w:rPr>
                <w:rFonts w:asciiTheme="majorEastAsia" w:eastAsiaTheme="majorEastAsia" w:hAnsiTheme="majorEastAsia" w:cs="ＭＳ ゴシック"/>
                <w:color w:val="auto"/>
                <w:sz w:val="20"/>
                <w:szCs w:val="20"/>
              </w:rPr>
              <w:t xml:space="preserve"> </w:t>
            </w:r>
          </w:p>
        </w:tc>
        <w:tc>
          <w:tcPr>
            <w:tcW w:w="1705" w:type="dxa"/>
            <w:vMerge/>
            <w:tcBorders>
              <w:left w:val="single" w:sz="4" w:space="0" w:color="auto"/>
              <w:right w:val="single" w:sz="4" w:space="0" w:color="auto"/>
            </w:tcBorders>
          </w:tcPr>
          <w:p w14:paraId="2D63ED0F" w14:textId="77777777" w:rsidR="00B90E84" w:rsidRPr="002742A0" w:rsidRDefault="00B90E84" w:rsidP="00802704">
            <w:pPr>
              <w:suppressAutoHyphens/>
              <w:kinsoku w:val="0"/>
              <w:overflowPunct w:val="0"/>
              <w:autoSpaceDE w:val="0"/>
              <w:autoSpaceDN w:val="0"/>
              <w:jc w:val="left"/>
              <w:rPr>
                <w:rFonts w:asciiTheme="majorEastAsia" w:eastAsiaTheme="majorEastAsia" w:hAnsiTheme="majorEastAsia" w:cs="Times New Roman"/>
                <w:color w:val="auto"/>
                <w:sz w:val="20"/>
                <w:szCs w:val="20"/>
              </w:rPr>
            </w:pPr>
          </w:p>
        </w:tc>
      </w:tr>
      <w:tr w:rsidR="002742A0" w:rsidRPr="002742A0" w14:paraId="46CB0468" w14:textId="77777777" w:rsidTr="008F6F7B">
        <w:trPr>
          <w:trHeight w:val="20"/>
        </w:trPr>
        <w:tc>
          <w:tcPr>
            <w:tcW w:w="568" w:type="dxa"/>
            <w:vMerge/>
            <w:tcBorders>
              <w:left w:val="single" w:sz="4" w:space="0" w:color="auto"/>
              <w:right w:val="single" w:sz="4" w:space="0" w:color="auto"/>
            </w:tcBorders>
          </w:tcPr>
          <w:p w14:paraId="3457B6B0" w14:textId="77777777" w:rsidR="00B90E84" w:rsidRPr="002742A0" w:rsidRDefault="00B90E84" w:rsidP="002742A0">
            <w:pPr>
              <w:suppressAutoHyphens/>
              <w:kinsoku w:val="0"/>
              <w:overflowPunct w:val="0"/>
              <w:autoSpaceDE w:val="0"/>
              <w:autoSpaceDN w:val="0"/>
              <w:jc w:val="center"/>
              <w:rPr>
                <w:rFonts w:asciiTheme="majorEastAsia" w:eastAsiaTheme="majorEastAsia" w:hAnsiTheme="majorEastAsia" w:cs="Times New Roman"/>
                <w:color w:val="auto"/>
                <w:spacing w:val="10"/>
                <w:sz w:val="20"/>
                <w:szCs w:val="20"/>
              </w:rPr>
            </w:pPr>
          </w:p>
        </w:tc>
        <w:tc>
          <w:tcPr>
            <w:tcW w:w="420" w:type="dxa"/>
            <w:vMerge w:val="restart"/>
            <w:tcBorders>
              <w:top w:val="single" w:sz="4" w:space="0" w:color="auto"/>
              <w:left w:val="single" w:sz="4" w:space="0" w:color="auto"/>
              <w:right w:val="single" w:sz="4" w:space="0" w:color="auto"/>
            </w:tcBorders>
            <w:vAlign w:val="center"/>
          </w:tcPr>
          <w:p w14:paraId="4C44C79D" w14:textId="542FC287" w:rsidR="00B90E84" w:rsidRPr="002742A0" w:rsidRDefault="00B90E84" w:rsidP="00706628">
            <w:pPr>
              <w:suppressAutoHyphens/>
              <w:kinsoku w:val="0"/>
              <w:overflowPunct w:val="0"/>
              <w:autoSpaceDE w:val="0"/>
              <w:autoSpaceDN w:val="0"/>
              <w:ind w:left="220" w:hangingChars="100" w:hanging="220"/>
              <w:rPr>
                <w:rFonts w:asciiTheme="majorEastAsia" w:eastAsiaTheme="majorEastAsia" w:hAnsiTheme="majorEastAsia" w:cs="ＭＳ ゴシック"/>
                <w:color w:val="auto"/>
                <w:spacing w:val="10"/>
                <w:sz w:val="20"/>
                <w:szCs w:val="20"/>
              </w:rPr>
            </w:pPr>
            <w:r w:rsidRPr="002742A0">
              <w:rPr>
                <w:rFonts w:asciiTheme="majorEastAsia" w:eastAsiaTheme="majorEastAsia" w:hAnsiTheme="majorEastAsia" w:cs="ＭＳ ゴシック" w:hint="eastAsia"/>
                <w:color w:val="auto"/>
                <w:spacing w:val="10"/>
                <w:sz w:val="20"/>
                <w:szCs w:val="20"/>
              </w:rPr>
              <w:t>Ⅱ</w:t>
            </w:r>
          </w:p>
        </w:tc>
        <w:tc>
          <w:tcPr>
            <w:tcW w:w="4961" w:type="dxa"/>
            <w:tcBorders>
              <w:top w:val="single" w:sz="4" w:space="0" w:color="auto"/>
              <w:left w:val="single" w:sz="4" w:space="0" w:color="auto"/>
              <w:bottom w:val="single" w:sz="4" w:space="0" w:color="auto"/>
              <w:right w:val="single" w:sz="4" w:space="0" w:color="auto"/>
            </w:tcBorders>
            <w:vAlign w:val="center"/>
          </w:tcPr>
          <w:p w14:paraId="26CCB4A0" w14:textId="77777777" w:rsidR="00B90E84" w:rsidRPr="002742A0" w:rsidRDefault="00B90E84" w:rsidP="003951E5">
            <w:pPr>
              <w:suppressAutoHyphens/>
              <w:kinsoku w:val="0"/>
              <w:overflowPunct w:val="0"/>
              <w:autoSpaceDE w:val="0"/>
              <w:autoSpaceDN w:val="0"/>
              <w:ind w:left="200" w:hangingChars="100" w:hanging="200"/>
              <w:rPr>
                <w:rFonts w:asciiTheme="majorEastAsia" w:eastAsiaTheme="majorEastAsia" w:hAnsiTheme="majorEastAsia" w:cs="ＭＳ ゴシック"/>
                <w:color w:val="auto"/>
                <w:sz w:val="20"/>
                <w:szCs w:val="20"/>
              </w:rPr>
            </w:pPr>
            <w:r w:rsidRPr="002742A0">
              <w:rPr>
                <w:rFonts w:asciiTheme="majorEastAsia" w:eastAsiaTheme="majorEastAsia" w:hAnsiTheme="majorEastAsia" w:cs="ＭＳ ゴシック" w:hint="eastAsia"/>
                <w:color w:val="auto"/>
                <w:sz w:val="20"/>
                <w:szCs w:val="20"/>
              </w:rPr>
              <w:t>②</w:t>
            </w:r>
            <w:r w:rsidRPr="002742A0">
              <w:rPr>
                <w:rFonts w:asciiTheme="majorEastAsia" w:eastAsiaTheme="majorEastAsia" w:hAnsiTheme="majorEastAsia" w:cs="ＭＳ ゴシック" w:hint="eastAsia"/>
                <w:color w:val="auto"/>
                <w:spacing w:val="10"/>
                <w:sz w:val="20"/>
                <w:szCs w:val="20"/>
              </w:rPr>
              <w:t>【割合①】</w:t>
            </w:r>
            <w:r w:rsidRPr="002742A0">
              <w:rPr>
                <w:rFonts w:asciiTheme="majorEastAsia" w:eastAsiaTheme="majorEastAsia" w:hAnsiTheme="majorEastAsia" w:cs="ＭＳ ゴシック" w:hint="eastAsia"/>
                <w:color w:val="auto"/>
                <w:sz w:val="20"/>
                <w:szCs w:val="20"/>
              </w:rPr>
              <w:t>①のうち重症度、医療・看護必要度の</w:t>
            </w:r>
            <w:r w:rsidRPr="002742A0">
              <w:rPr>
                <w:rFonts w:asciiTheme="majorEastAsia" w:eastAsiaTheme="majorEastAsia" w:hAnsiTheme="majorEastAsia" w:cs="ＭＳ ゴシック" w:hint="eastAsia"/>
                <w:color w:val="auto"/>
                <w:spacing w:val="10"/>
                <w:sz w:val="20"/>
                <w:szCs w:val="20"/>
              </w:rPr>
              <w:t>A項目のうち、以下のいずれかに該当する</w:t>
            </w:r>
            <w:r w:rsidRPr="002742A0">
              <w:rPr>
                <w:rFonts w:asciiTheme="majorEastAsia" w:eastAsiaTheme="majorEastAsia" w:hAnsiTheme="majorEastAsia" w:cs="ＭＳ ゴシック" w:hint="eastAsia"/>
                <w:color w:val="auto"/>
                <w:sz w:val="20"/>
                <w:szCs w:val="20"/>
              </w:rPr>
              <w:t>患者の延べ数</w:t>
            </w:r>
          </w:p>
          <w:p w14:paraId="163A2D1A" w14:textId="77777777" w:rsidR="00B90E84" w:rsidRPr="002742A0" w:rsidRDefault="00B90E84" w:rsidP="003951E5">
            <w:pPr>
              <w:suppressAutoHyphens/>
              <w:kinsoku w:val="0"/>
              <w:overflowPunct w:val="0"/>
              <w:autoSpaceDE w:val="0"/>
              <w:autoSpaceDN w:val="0"/>
              <w:ind w:leftChars="100" w:left="430" w:hangingChars="100" w:hanging="220"/>
              <w:rPr>
                <w:rFonts w:asciiTheme="majorEastAsia" w:eastAsiaTheme="majorEastAsia" w:hAnsiTheme="majorEastAsia" w:cs="ＭＳ ゴシック"/>
                <w:color w:val="auto"/>
                <w:spacing w:val="10"/>
                <w:sz w:val="20"/>
                <w:szCs w:val="20"/>
              </w:rPr>
            </w:pPr>
            <w:r w:rsidRPr="002742A0">
              <w:rPr>
                <w:rFonts w:asciiTheme="majorEastAsia" w:eastAsiaTheme="majorEastAsia" w:hAnsiTheme="majorEastAsia" w:cs="ＭＳ ゴシック" w:hint="eastAsia"/>
                <w:color w:val="auto"/>
                <w:spacing w:val="10"/>
                <w:sz w:val="20"/>
                <w:szCs w:val="20"/>
              </w:rPr>
              <w:t>・蘇生術の施行　　　　・中心静脈圧測定</w:t>
            </w:r>
          </w:p>
          <w:p w14:paraId="50E10327" w14:textId="5B7A5A41" w:rsidR="00B90E84" w:rsidRPr="002742A0" w:rsidRDefault="00B90E84" w:rsidP="003951E5">
            <w:pPr>
              <w:suppressAutoHyphens/>
              <w:kinsoku w:val="0"/>
              <w:overflowPunct w:val="0"/>
              <w:autoSpaceDE w:val="0"/>
              <w:autoSpaceDN w:val="0"/>
              <w:ind w:leftChars="100" w:left="430" w:hangingChars="100" w:hanging="220"/>
              <w:rPr>
                <w:rFonts w:asciiTheme="majorEastAsia" w:eastAsiaTheme="majorEastAsia" w:hAnsiTheme="majorEastAsia" w:cs="ＭＳ ゴシック"/>
                <w:color w:val="auto"/>
                <w:spacing w:val="10"/>
                <w:sz w:val="20"/>
                <w:szCs w:val="20"/>
              </w:rPr>
            </w:pPr>
            <w:r w:rsidRPr="002742A0">
              <w:rPr>
                <w:rFonts w:asciiTheme="majorEastAsia" w:eastAsiaTheme="majorEastAsia" w:hAnsiTheme="majorEastAsia" w:cs="ＭＳ ゴシック" w:hint="eastAsia"/>
                <w:color w:val="auto"/>
                <w:spacing w:val="10"/>
                <w:sz w:val="20"/>
                <w:szCs w:val="20"/>
              </w:rPr>
              <w:t>・人工呼吸器の管理　　・</w:t>
            </w:r>
            <w:r w:rsidR="002A3EEB" w:rsidRPr="002742A0">
              <w:rPr>
                <w:rFonts w:asciiTheme="majorEastAsia" w:eastAsiaTheme="majorEastAsia" w:hAnsiTheme="majorEastAsia" w:cs="ＭＳ ゴシック" w:hint="eastAsia"/>
                <w:color w:val="auto"/>
                <w:spacing w:val="10"/>
                <w:sz w:val="20"/>
                <w:szCs w:val="20"/>
              </w:rPr>
              <w:t>輸血や血液製剤の管理</w:t>
            </w:r>
          </w:p>
          <w:p w14:paraId="24083DDA" w14:textId="68669BE2" w:rsidR="00B90E84" w:rsidRPr="002742A0" w:rsidRDefault="00B90E84" w:rsidP="003951E5">
            <w:pPr>
              <w:suppressAutoHyphens/>
              <w:kinsoku w:val="0"/>
              <w:overflowPunct w:val="0"/>
              <w:autoSpaceDE w:val="0"/>
              <w:autoSpaceDN w:val="0"/>
              <w:ind w:leftChars="100" w:left="430" w:hangingChars="100" w:hanging="220"/>
              <w:rPr>
                <w:rFonts w:asciiTheme="majorEastAsia" w:eastAsiaTheme="majorEastAsia" w:hAnsiTheme="majorEastAsia" w:cs="ＭＳ ゴシック"/>
                <w:color w:val="auto"/>
                <w:spacing w:val="10"/>
                <w:sz w:val="20"/>
                <w:szCs w:val="20"/>
              </w:rPr>
            </w:pPr>
            <w:r w:rsidRPr="002742A0">
              <w:rPr>
                <w:rFonts w:asciiTheme="majorEastAsia" w:eastAsiaTheme="majorEastAsia" w:hAnsiTheme="majorEastAsia" w:cs="ＭＳ ゴシック" w:hint="eastAsia"/>
                <w:color w:val="auto"/>
                <w:spacing w:val="10"/>
                <w:sz w:val="20"/>
                <w:szCs w:val="20"/>
              </w:rPr>
              <w:t>・肺動脈圧測定　　　　・特殊</w:t>
            </w:r>
            <w:r w:rsidR="00EC5F45">
              <w:rPr>
                <w:rFonts w:asciiTheme="majorEastAsia" w:eastAsiaTheme="majorEastAsia" w:hAnsiTheme="majorEastAsia" w:cs="ＭＳ ゴシック" w:hint="eastAsia"/>
                <w:color w:val="auto"/>
                <w:spacing w:val="10"/>
                <w:sz w:val="20"/>
                <w:szCs w:val="20"/>
              </w:rPr>
              <w:t>な</w:t>
            </w:r>
            <w:r w:rsidRPr="002742A0">
              <w:rPr>
                <w:rFonts w:asciiTheme="majorEastAsia" w:eastAsiaTheme="majorEastAsia" w:hAnsiTheme="majorEastAsia" w:cs="ＭＳ ゴシック" w:hint="eastAsia"/>
                <w:color w:val="auto"/>
                <w:spacing w:val="10"/>
                <w:sz w:val="20"/>
                <w:szCs w:val="20"/>
              </w:rPr>
              <w:t>治療法等</w:t>
            </w:r>
          </w:p>
        </w:tc>
        <w:tc>
          <w:tcPr>
            <w:tcW w:w="988" w:type="dxa"/>
            <w:tcBorders>
              <w:top w:val="single" w:sz="4" w:space="0" w:color="auto"/>
              <w:left w:val="single" w:sz="4" w:space="0" w:color="auto"/>
              <w:bottom w:val="single" w:sz="4" w:space="0" w:color="auto"/>
              <w:right w:val="single" w:sz="4" w:space="0" w:color="auto"/>
            </w:tcBorders>
            <w:vAlign w:val="center"/>
          </w:tcPr>
          <w:p w14:paraId="6B39ABB6" w14:textId="13A663D9" w:rsidR="00B90E84" w:rsidRPr="002742A0" w:rsidRDefault="00B90E84" w:rsidP="00706628">
            <w:pPr>
              <w:suppressAutoHyphens/>
              <w:kinsoku w:val="0"/>
              <w:overflowPunct w:val="0"/>
              <w:autoSpaceDE w:val="0"/>
              <w:autoSpaceDN w:val="0"/>
              <w:jc w:val="right"/>
              <w:rPr>
                <w:rFonts w:asciiTheme="majorEastAsia" w:eastAsiaTheme="majorEastAsia" w:hAnsiTheme="majorEastAsia" w:cs="ＭＳ ゴシック"/>
                <w:color w:val="auto"/>
                <w:sz w:val="20"/>
                <w:szCs w:val="20"/>
              </w:rPr>
            </w:pPr>
            <w:r w:rsidRPr="002742A0">
              <w:rPr>
                <w:rFonts w:asciiTheme="majorEastAsia" w:eastAsiaTheme="majorEastAsia" w:hAnsiTheme="majorEastAsia" w:cs="ＭＳ ゴシック" w:hint="eastAsia"/>
                <w:color w:val="auto"/>
                <w:sz w:val="20"/>
                <w:szCs w:val="20"/>
              </w:rPr>
              <w:t>名</w:t>
            </w:r>
          </w:p>
        </w:tc>
        <w:tc>
          <w:tcPr>
            <w:tcW w:w="1705" w:type="dxa"/>
            <w:vMerge/>
            <w:tcBorders>
              <w:left w:val="single" w:sz="4" w:space="0" w:color="auto"/>
              <w:right w:val="single" w:sz="4" w:space="0" w:color="auto"/>
            </w:tcBorders>
          </w:tcPr>
          <w:p w14:paraId="1E7D44F4" w14:textId="77777777" w:rsidR="00B90E84" w:rsidRPr="002742A0" w:rsidRDefault="00B90E84" w:rsidP="002742A0">
            <w:pPr>
              <w:suppressAutoHyphens/>
              <w:kinsoku w:val="0"/>
              <w:overflowPunct w:val="0"/>
              <w:autoSpaceDE w:val="0"/>
              <w:autoSpaceDN w:val="0"/>
              <w:jc w:val="left"/>
              <w:rPr>
                <w:rFonts w:asciiTheme="majorEastAsia" w:eastAsiaTheme="majorEastAsia" w:hAnsiTheme="majorEastAsia" w:cs="Times New Roman"/>
                <w:color w:val="auto"/>
                <w:sz w:val="20"/>
                <w:szCs w:val="20"/>
              </w:rPr>
            </w:pPr>
          </w:p>
        </w:tc>
      </w:tr>
      <w:tr w:rsidR="002742A0" w:rsidRPr="002742A0" w14:paraId="07A6F754" w14:textId="77777777" w:rsidTr="008F6F7B">
        <w:trPr>
          <w:trHeight w:val="20"/>
        </w:trPr>
        <w:tc>
          <w:tcPr>
            <w:tcW w:w="568" w:type="dxa"/>
            <w:vMerge/>
            <w:tcBorders>
              <w:left w:val="single" w:sz="4" w:space="0" w:color="auto"/>
              <w:right w:val="single" w:sz="4" w:space="0" w:color="auto"/>
            </w:tcBorders>
          </w:tcPr>
          <w:p w14:paraId="7574D35C" w14:textId="77777777" w:rsidR="00B90E84" w:rsidRPr="002742A0" w:rsidRDefault="00B90E84" w:rsidP="002742A0">
            <w:pPr>
              <w:suppressAutoHyphens/>
              <w:kinsoku w:val="0"/>
              <w:overflowPunct w:val="0"/>
              <w:autoSpaceDE w:val="0"/>
              <w:autoSpaceDN w:val="0"/>
              <w:jc w:val="center"/>
              <w:rPr>
                <w:rFonts w:asciiTheme="majorEastAsia" w:eastAsiaTheme="majorEastAsia" w:hAnsiTheme="majorEastAsia" w:cs="Times New Roman"/>
                <w:color w:val="auto"/>
                <w:spacing w:val="10"/>
                <w:sz w:val="20"/>
                <w:szCs w:val="20"/>
              </w:rPr>
            </w:pPr>
          </w:p>
        </w:tc>
        <w:tc>
          <w:tcPr>
            <w:tcW w:w="420" w:type="dxa"/>
            <w:vMerge/>
            <w:tcBorders>
              <w:left w:val="single" w:sz="4" w:space="0" w:color="auto"/>
              <w:right w:val="single" w:sz="4" w:space="0" w:color="auto"/>
            </w:tcBorders>
            <w:vAlign w:val="center"/>
          </w:tcPr>
          <w:p w14:paraId="25E37E57" w14:textId="77777777" w:rsidR="00B90E84" w:rsidRPr="002742A0" w:rsidRDefault="00B90E84" w:rsidP="00706628">
            <w:pPr>
              <w:suppressAutoHyphens/>
              <w:kinsoku w:val="0"/>
              <w:overflowPunct w:val="0"/>
              <w:autoSpaceDE w:val="0"/>
              <w:autoSpaceDN w:val="0"/>
              <w:ind w:left="220" w:hangingChars="100" w:hanging="220"/>
              <w:rPr>
                <w:rFonts w:asciiTheme="majorEastAsia" w:eastAsiaTheme="majorEastAsia" w:hAnsiTheme="majorEastAsia" w:cs="ＭＳ ゴシック"/>
                <w:color w:val="auto"/>
                <w:spacing w:val="10"/>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1DDD5880" w14:textId="19213615" w:rsidR="00B90E84" w:rsidRPr="002742A0" w:rsidRDefault="00B90E84" w:rsidP="00706628">
            <w:pPr>
              <w:suppressAutoHyphens/>
              <w:kinsoku w:val="0"/>
              <w:overflowPunct w:val="0"/>
              <w:autoSpaceDE w:val="0"/>
              <w:autoSpaceDN w:val="0"/>
              <w:ind w:left="220" w:hangingChars="100" w:hanging="220"/>
              <w:rPr>
                <w:rFonts w:asciiTheme="majorEastAsia" w:eastAsiaTheme="majorEastAsia" w:hAnsiTheme="majorEastAsia" w:cs="ＭＳ ゴシック"/>
                <w:color w:val="auto"/>
                <w:spacing w:val="10"/>
                <w:sz w:val="20"/>
                <w:szCs w:val="20"/>
              </w:rPr>
            </w:pPr>
            <w:r w:rsidRPr="002742A0">
              <w:rPr>
                <w:rFonts w:asciiTheme="majorEastAsia" w:eastAsiaTheme="majorEastAsia" w:hAnsiTheme="majorEastAsia" w:cs="ＭＳ ゴシック" w:hint="eastAsia"/>
                <w:color w:val="auto"/>
                <w:spacing w:val="10"/>
                <w:sz w:val="20"/>
                <w:szCs w:val="20"/>
              </w:rPr>
              <w:t>③【割合①】重症度、医療・看護必要度のA項目のうち、②のいずれかに該当する患者の割合（②／①）</w:t>
            </w:r>
          </w:p>
        </w:tc>
        <w:tc>
          <w:tcPr>
            <w:tcW w:w="988" w:type="dxa"/>
            <w:tcBorders>
              <w:top w:val="single" w:sz="4" w:space="0" w:color="auto"/>
              <w:left w:val="single" w:sz="4" w:space="0" w:color="auto"/>
              <w:bottom w:val="single" w:sz="4" w:space="0" w:color="auto"/>
              <w:right w:val="single" w:sz="4" w:space="0" w:color="auto"/>
            </w:tcBorders>
            <w:vAlign w:val="center"/>
          </w:tcPr>
          <w:p w14:paraId="4F98E584" w14:textId="7FFC1D6E" w:rsidR="00B90E84" w:rsidRPr="002742A0" w:rsidRDefault="00B90E84" w:rsidP="00706628">
            <w:pPr>
              <w:suppressAutoHyphens/>
              <w:kinsoku w:val="0"/>
              <w:overflowPunct w:val="0"/>
              <w:autoSpaceDE w:val="0"/>
              <w:autoSpaceDN w:val="0"/>
              <w:jc w:val="right"/>
              <w:rPr>
                <w:rFonts w:asciiTheme="majorEastAsia" w:eastAsiaTheme="majorEastAsia" w:hAnsiTheme="majorEastAsia" w:cs="ＭＳ ゴシック"/>
                <w:color w:val="auto"/>
                <w:sz w:val="20"/>
                <w:szCs w:val="20"/>
              </w:rPr>
            </w:pPr>
            <w:r w:rsidRPr="002742A0">
              <w:rPr>
                <w:rFonts w:asciiTheme="majorEastAsia" w:eastAsiaTheme="majorEastAsia" w:hAnsiTheme="majorEastAsia" w:cs="ＭＳ ゴシック"/>
                <w:color w:val="auto"/>
                <w:sz w:val="20"/>
                <w:szCs w:val="20"/>
              </w:rPr>
              <w:t xml:space="preserve">     </w:t>
            </w:r>
            <w:r w:rsidRPr="002742A0">
              <w:rPr>
                <w:rFonts w:asciiTheme="majorEastAsia" w:eastAsiaTheme="majorEastAsia" w:hAnsiTheme="majorEastAsia" w:cs="ＭＳ ゴシック" w:hint="eastAsia"/>
                <w:color w:val="auto"/>
                <w:spacing w:val="10"/>
                <w:sz w:val="20"/>
                <w:szCs w:val="20"/>
              </w:rPr>
              <w:t>％</w:t>
            </w:r>
            <w:r w:rsidRPr="002742A0">
              <w:rPr>
                <w:rFonts w:asciiTheme="majorEastAsia" w:eastAsiaTheme="majorEastAsia" w:hAnsiTheme="majorEastAsia" w:cs="ＭＳ ゴシック"/>
                <w:color w:val="auto"/>
                <w:sz w:val="20"/>
                <w:szCs w:val="20"/>
              </w:rPr>
              <w:t xml:space="preserve"> </w:t>
            </w:r>
          </w:p>
        </w:tc>
        <w:tc>
          <w:tcPr>
            <w:tcW w:w="1705" w:type="dxa"/>
            <w:vMerge/>
            <w:tcBorders>
              <w:left w:val="single" w:sz="4" w:space="0" w:color="auto"/>
              <w:right w:val="single" w:sz="4" w:space="0" w:color="auto"/>
            </w:tcBorders>
          </w:tcPr>
          <w:p w14:paraId="37A9C994" w14:textId="77777777" w:rsidR="00B90E84" w:rsidRPr="002742A0" w:rsidRDefault="00B90E84" w:rsidP="002742A0">
            <w:pPr>
              <w:suppressAutoHyphens/>
              <w:kinsoku w:val="0"/>
              <w:overflowPunct w:val="0"/>
              <w:autoSpaceDE w:val="0"/>
              <w:autoSpaceDN w:val="0"/>
              <w:jc w:val="left"/>
              <w:rPr>
                <w:rFonts w:asciiTheme="majorEastAsia" w:eastAsiaTheme="majorEastAsia" w:hAnsiTheme="majorEastAsia" w:cs="Times New Roman"/>
                <w:color w:val="auto"/>
                <w:sz w:val="20"/>
                <w:szCs w:val="20"/>
              </w:rPr>
            </w:pPr>
          </w:p>
        </w:tc>
      </w:tr>
      <w:tr w:rsidR="002742A0" w:rsidRPr="002742A0" w14:paraId="10A01C95" w14:textId="77777777" w:rsidTr="008F6F7B">
        <w:trPr>
          <w:trHeight w:val="20"/>
        </w:trPr>
        <w:tc>
          <w:tcPr>
            <w:tcW w:w="568" w:type="dxa"/>
            <w:vMerge/>
            <w:tcBorders>
              <w:left w:val="single" w:sz="4" w:space="0" w:color="auto"/>
              <w:right w:val="single" w:sz="4" w:space="0" w:color="auto"/>
            </w:tcBorders>
          </w:tcPr>
          <w:p w14:paraId="4C622B75" w14:textId="77777777" w:rsidR="00B90E84" w:rsidRPr="002742A0" w:rsidRDefault="00B90E84" w:rsidP="00706628">
            <w:pPr>
              <w:suppressAutoHyphens/>
              <w:kinsoku w:val="0"/>
              <w:overflowPunct w:val="0"/>
              <w:autoSpaceDE w:val="0"/>
              <w:autoSpaceDN w:val="0"/>
              <w:jc w:val="center"/>
              <w:rPr>
                <w:rFonts w:asciiTheme="majorEastAsia" w:eastAsiaTheme="majorEastAsia" w:hAnsiTheme="majorEastAsia" w:cs="Times New Roman"/>
                <w:color w:val="auto"/>
                <w:spacing w:val="10"/>
                <w:sz w:val="20"/>
                <w:szCs w:val="20"/>
              </w:rPr>
            </w:pPr>
          </w:p>
        </w:tc>
        <w:tc>
          <w:tcPr>
            <w:tcW w:w="420" w:type="dxa"/>
            <w:vMerge/>
            <w:tcBorders>
              <w:left w:val="single" w:sz="4" w:space="0" w:color="auto"/>
              <w:right w:val="single" w:sz="4" w:space="0" w:color="auto"/>
            </w:tcBorders>
            <w:vAlign w:val="center"/>
          </w:tcPr>
          <w:p w14:paraId="6D2A13D9" w14:textId="77777777" w:rsidR="00B90E84" w:rsidRPr="002742A0" w:rsidRDefault="00B90E84" w:rsidP="00706628">
            <w:pPr>
              <w:suppressAutoHyphens/>
              <w:kinsoku w:val="0"/>
              <w:overflowPunct w:val="0"/>
              <w:autoSpaceDE w:val="0"/>
              <w:autoSpaceDN w:val="0"/>
              <w:ind w:left="220" w:hangingChars="100" w:hanging="220"/>
              <w:rPr>
                <w:rFonts w:asciiTheme="majorEastAsia" w:eastAsiaTheme="majorEastAsia" w:hAnsiTheme="majorEastAsia" w:cs="ＭＳ ゴシック"/>
                <w:color w:val="auto"/>
                <w:spacing w:val="10"/>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02485EB4" w14:textId="0601F356" w:rsidR="00B90E84" w:rsidRPr="002742A0" w:rsidRDefault="00B90E84" w:rsidP="00706628">
            <w:pPr>
              <w:suppressAutoHyphens/>
              <w:kinsoku w:val="0"/>
              <w:overflowPunct w:val="0"/>
              <w:autoSpaceDE w:val="0"/>
              <w:autoSpaceDN w:val="0"/>
              <w:ind w:left="220" w:hangingChars="100" w:hanging="220"/>
              <w:rPr>
                <w:rFonts w:asciiTheme="majorEastAsia" w:eastAsiaTheme="majorEastAsia" w:hAnsiTheme="majorEastAsia" w:cs="ＭＳ ゴシック"/>
                <w:color w:val="auto"/>
                <w:spacing w:val="10"/>
                <w:sz w:val="20"/>
                <w:szCs w:val="20"/>
              </w:rPr>
            </w:pPr>
            <w:r w:rsidRPr="002742A0">
              <w:rPr>
                <w:rFonts w:asciiTheme="majorEastAsia" w:eastAsiaTheme="majorEastAsia" w:hAnsiTheme="majorEastAsia" w:cs="ＭＳ ゴシック" w:hint="eastAsia"/>
                <w:color w:val="auto"/>
                <w:spacing w:val="10"/>
                <w:sz w:val="20"/>
                <w:szCs w:val="20"/>
              </w:rPr>
              <w:t>④【割合②】重症度、医療・看護必要度のA項目のいずれかに該当する患者の延べ数</w:t>
            </w:r>
          </w:p>
        </w:tc>
        <w:tc>
          <w:tcPr>
            <w:tcW w:w="988" w:type="dxa"/>
            <w:tcBorders>
              <w:top w:val="single" w:sz="4" w:space="0" w:color="auto"/>
              <w:left w:val="single" w:sz="4" w:space="0" w:color="auto"/>
              <w:bottom w:val="single" w:sz="4" w:space="0" w:color="auto"/>
              <w:right w:val="single" w:sz="4" w:space="0" w:color="auto"/>
            </w:tcBorders>
            <w:vAlign w:val="center"/>
          </w:tcPr>
          <w:p w14:paraId="2D65BE0A" w14:textId="13E0CCCA" w:rsidR="00B90E84" w:rsidRPr="002742A0" w:rsidRDefault="00B90E84" w:rsidP="00706628">
            <w:pPr>
              <w:suppressAutoHyphens/>
              <w:kinsoku w:val="0"/>
              <w:overflowPunct w:val="0"/>
              <w:autoSpaceDE w:val="0"/>
              <w:autoSpaceDN w:val="0"/>
              <w:jc w:val="right"/>
              <w:rPr>
                <w:rFonts w:asciiTheme="majorEastAsia" w:eastAsiaTheme="majorEastAsia" w:hAnsiTheme="majorEastAsia" w:cs="ＭＳ ゴシック"/>
                <w:color w:val="auto"/>
                <w:sz w:val="20"/>
                <w:szCs w:val="20"/>
              </w:rPr>
            </w:pPr>
            <w:r w:rsidRPr="002742A0">
              <w:rPr>
                <w:rFonts w:asciiTheme="majorEastAsia" w:eastAsiaTheme="majorEastAsia" w:hAnsiTheme="majorEastAsia" w:cs="ＭＳ ゴシック" w:hint="eastAsia"/>
                <w:color w:val="auto"/>
                <w:sz w:val="20"/>
                <w:szCs w:val="20"/>
              </w:rPr>
              <w:t>名</w:t>
            </w:r>
          </w:p>
        </w:tc>
        <w:tc>
          <w:tcPr>
            <w:tcW w:w="1705" w:type="dxa"/>
            <w:vMerge/>
            <w:tcBorders>
              <w:left w:val="single" w:sz="4" w:space="0" w:color="auto"/>
              <w:right w:val="single" w:sz="4" w:space="0" w:color="auto"/>
            </w:tcBorders>
          </w:tcPr>
          <w:p w14:paraId="33384447" w14:textId="77777777" w:rsidR="00B90E84" w:rsidRPr="002742A0" w:rsidRDefault="00B90E84" w:rsidP="00706628">
            <w:pPr>
              <w:suppressAutoHyphens/>
              <w:kinsoku w:val="0"/>
              <w:overflowPunct w:val="0"/>
              <w:autoSpaceDE w:val="0"/>
              <w:autoSpaceDN w:val="0"/>
              <w:jc w:val="left"/>
              <w:rPr>
                <w:rFonts w:asciiTheme="majorEastAsia" w:eastAsiaTheme="majorEastAsia" w:hAnsiTheme="majorEastAsia" w:cs="Times New Roman"/>
                <w:color w:val="auto"/>
                <w:sz w:val="20"/>
                <w:szCs w:val="20"/>
              </w:rPr>
            </w:pPr>
          </w:p>
        </w:tc>
      </w:tr>
      <w:tr w:rsidR="002742A0" w:rsidRPr="002742A0" w14:paraId="35680D87" w14:textId="77777777" w:rsidTr="008F6F7B">
        <w:trPr>
          <w:trHeight w:val="20"/>
        </w:trPr>
        <w:tc>
          <w:tcPr>
            <w:tcW w:w="568" w:type="dxa"/>
            <w:vMerge/>
            <w:tcBorders>
              <w:left w:val="single" w:sz="4" w:space="0" w:color="auto"/>
              <w:right w:val="single" w:sz="4" w:space="0" w:color="auto"/>
            </w:tcBorders>
          </w:tcPr>
          <w:p w14:paraId="25B16755" w14:textId="77777777" w:rsidR="00B90E84" w:rsidRPr="002742A0" w:rsidRDefault="00B90E84" w:rsidP="00706628">
            <w:pPr>
              <w:suppressAutoHyphens/>
              <w:kinsoku w:val="0"/>
              <w:overflowPunct w:val="0"/>
              <w:autoSpaceDE w:val="0"/>
              <w:autoSpaceDN w:val="0"/>
              <w:jc w:val="center"/>
              <w:rPr>
                <w:rFonts w:asciiTheme="majorEastAsia" w:eastAsiaTheme="majorEastAsia" w:hAnsiTheme="majorEastAsia" w:cs="Times New Roman"/>
                <w:color w:val="auto"/>
                <w:spacing w:val="10"/>
                <w:sz w:val="20"/>
                <w:szCs w:val="20"/>
              </w:rPr>
            </w:pPr>
          </w:p>
        </w:tc>
        <w:tc>
          <w:tcPr>
            <w:tcW w:w="420" w:type="dxa"/>
            <w:vMerge/>
            <w:tcBorders>
              <w:left w:val="single" w:sz="4" w:space="0" w:color="auto"/>
              <w:bottom w:val="single" w:sz="4" w:space="0" w:color="auto"/>
              <w:right w:val="single" w:sz="4" w:space="0" w:color="auto"/>
            </w:tcBorders>
            <w:vAlign w:val="center"/>
          </w:tcPr>
          <w:p w14:paraId="21D5E087" w14:textId="77777777" w:rsidR="00B90E84" w:rsidRPr="002742A0" w:rsidRDefault="00B90E84" w:rsidP="00706628">
            <w:pPr>
              <w:suppressAutoHyphens/>
              <w:kinsoku w:val="0"/>
              <w:overflowPunct w:val="0"/>
              <w:autoSpaceDE w:val="0"/>
              <w:autoSpaceDN w:val="0"/>
              <w:ind w:left="220" w:hangingChars="100" w:hanging="220"/>
              <w:rPr>
                <w:rFonts w:asciiTheme="majorEastAsia" w:eastAsiaTheme="majorEastAsia" w:hAnsiTheme="majorEastAsia" w:cs="ＭＳ ゴシック"/>
                <w:color w:val="auto"/>
                <w:spacing w:val="10"/>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25135ACF" w14:textId="321D0ABF" w:rsidR="00B90E84" w:rsidRPr="002742A0" w:rsidRDefault="00B90E84" w:rsidP="00706628">
            <w:pPr>
              <w:suppressAutoHyphens/>
              <w:kinsoku w:val="0"/>
              <w:overflowPunct w:val="0"/>
              <w:autoSpaceDE w:val="0"/>
              <w:autoSpaceDN w:val="0"/>
              <w:ind w:left="220" w:hangingChars="100" w:hanging="220"/>
              <w:rPr>
                <w:rFonts w:asciiTheme="majorEastAsia" w:eastAsiaTheme="majorEastAsia" w:hAnsiTheme="majorEastAsia" w:cs="ＭＳ ゴシック"/>
                <w:color w:val="auto"/>
                <w:spacing w:val="10"/>
                <w:sz w:val="20"/>
                <w:szCs w:val="20"/>
              </w:rPr>
            </w:pPr>
            <w:r w:rsidRPr="002742A0">
              <w:rPr>
                <w:rFonts w:asciiTheme="majorEastAsia" w:eastAsiaTheme="majorEastAsia" w:hAnsiTheme="majorEastAsia" w:cs="ＭＳ ゴシック" w:hint="eastAsia"/>
                <w:color w:val="auto"/>
                <w:spacing w:val="10"/>
                <w:sz w:val="20"/>
                <w:szCs w:val="20"/>
              </w:rPr>
              <w:t>⑤【割合②】重症度、医療・看護必要度のA項目のいずれかに該当する患者の割合（④／①）</w:t>
            </w:r>
          </w:p>
        </w:tc>
        <w:tc>
          <w:tcPr>
            <w:tcW w:w="988" w:type="dxa"/>
            <w:tcBorders>
              <w:top w:val="single" w:sz="4" w:space="0" w:color="auto"/>
              <w:left w:val="single" w:sz="4" w:space="0" w:color="auto"/>
              <w:bottom w:val="single" w:sz="4" w:space="0" w:color="auto"/>
              <w:right w:val="single" w:sz="4" w:space="0" w:color="auto"/>
            </w:tcBorders>
            <w:vAlign w:val="center"/>
          </w:tcPr>
          <w:p w14:paraId="728F80C7" w14:textId="1F31FF0E" w:rsidR="00B90E84" w:rsidRPr="002742A0" w:rsidRDefault="00B90E84" w:rsidP="00706628">
            <w:pPr>
              <w:suppressAutoHyphens/>
              <w:kinsoku w:val="0"/>
              <w:overflowPunct w:val="0"/>
              <w:autoSpaceDE w:val="0"/>
              <w:autoSpaceDN w:val="0"/>
              <w:jc w:val="right"/>
              <w:rPr>
                <w:rFonts w:asciiTheme="majorEastAsia" w:eastAsiaTheme="majorEastAsia" w:hAnsiTheme="majorEastAsia" w:cs="ＭＳ ゴシック"/>
                <w:color w:val="auto"/>
                <w:sz w:val="20"/>
                <w:szCs w:val="20"/>
              </w:rPr>
            </w:pPr>
            <w:r w:rsidRPr="002742A0">
              <w:rPr>
                <w:rFonts w:asciiTheme="majorEastAsia" w:eastAsiaTheme="majorEastAsia" w:hAnsiTheme="majorEastAsia" w:cs="ＭＳ ゴシック"/>
                <w:color w:val="auto"/>
                <w:sz w:val="20"/>
                <w:szCs w:val="20"/>
              </w:rPr>
              <w:t xml:space="preserve">     </w:t>
            </w:r>
            <w:r w:rsidRPr="002742A0">
              <w:rPr>
                <w:rFonts w:asciiTheme="majorEastAsia" w:eastAsiaTheme="majorEastAsia" w:hAnsiTheme="majorEastAsia" w:cs="ＭＳ ゴシック" w:hint="eastAsia"/>
                <w:color w:val="auto"/>
                <w:spacing w:val="10"/>
                <w:sz w:val="20"/>
                <w:szCs w:val="20"/>
              </w:rPr>
              <w:t>％</w:t>
            </w:r>
            <w:r w:rsidRPr="002742A0">
              <w:rPr>
                <w:rFonts w:asciiTheme="majorEastAsia" w:eastAsiaTheme="majorEastAsia" w:hAnsiTheme="majorEastAsia" w:cs="ＭＳ ゴシック"/>
                <w:color w:val="auto"/>
                <w:sz w:val="20"/>
                <w:szCs w:val="20"/>
              </w:rPr>
              <w:t xml:space="preserve"> </w:t>
            </w:r>
          </w:p>
        </w:tc>
        <w:tc>
          <w:tcPr>
            <w:tcW w:w="1705" w:type="dxa"/>
            <w:vMerge/>
            <w:tcBorders>
              <w:left w:val="single" w:sz="4" w:space="0" w:color="auto"/>
              <w:right w:val="single" w:sz="4" w:space="0" w:color="auto"/>
            </w:tcBorders>
          </w:tcPr>
          <w:p w14:paraId="064C3A5F" w14:textId="77777777" w:rsidR="00B90E84" w:rsidRPr="002742A0" w:rsidRDefault="00B90E84" w:rsidP="00706628">
            <w:pPr>
              <w:suppressAutoHyphens/>
              <w:kinsoku w:val="0"/>
              <w:overflowPunct w:val="0"/>
              <w:autoSpaceDE w:val="0"/>
              <w:autoSpaceDN w:val="0"/>
              <w:jc w:val="left"/>
              <w:rPr>
                <w:rFonts w:asciiTheme="majorEastAsia" w:eastAsiaTheme="majorEastAsia" w:hAnsiTheme="majorEastAsia" w:cs="Times New Roman"/>
                <w:color w:val="auto"/>
                <w:sz w:val="20"/>
                <w:szCs w:val="20"/>
              </w:rPr>
            </w:pPr>
          </w:p>
        </w:tc>
      </w:tr>
      <w:tr w:rsidR="002742A0" w:rsidRPr="002742A0" w14:paraId="2A0F3E00" w14:textId="77777777" w:rsidTr="003951E5">
        <w:trPr>
          <w:trHeight w:val="20"/>
        </w:trPr>
        <w:tc>
          <w:tcPr>
            <w:tcW w:w="5949" w:type="dxa"/>
            <w:gridSpan w:val="3"/>
            <w:tcBorders>
              <w:top w:val="single" w:sz="4" w:space="0" w:color="auto"/>
              <w:left w:val="single" w:sz="4" w:space="0" w:color="auto"/>
              <w:bottom w:val="single" w:sz="4" w:space="0" w:color="auto"/>
              <w:right w:val="single" w:sz="4" w:space="0" w:color="auto"/>
            </w:tcBorders>
          </w:tcPr>
          <w:p w14:paraId="01CAC46F" w14:textId="074CB550" w:rsidR="00706628" w:rsidRPr="002742A0" w:rsidRDefault="00706628" w:rsidP="003951E5">
            <w:pPr>
              <w:suppressAutoHyphens/>
              <w:kinsoku w:val="0"/>
              <w:overflowPunct w:val="0"/>
              <w:autoSpaceDE w:val="0"/>
              <w:autoSpaceDN w:val="0"/>
              <w:jc w:val="left"/>
              <w:rPr>
                <w:rFonts w:asciiTheme="majorEastAsia" w:eastAsiaTheme="majorEastAsia" w:hAnsiTheme="majorEastAsia" w:cs="ＭＳ ゴシック"/>
                <w:color w:val="auto"/>
                <w:spacing w:val="10"/>
                <w:sz w:val="20"/>
                <w:szCs w:val="20"/>
              </w:rPr>
            </w:pPr>
            <w:r w:rsidRPr="002742A0">
              <w:rPr>
                <w:rFonts w:asciiTheme="majorEastAsia" w:eastAsiaTheme="majorEastAsia" w:hAnsiTheme="majorEastAsia" w:cs="ＭＳ ゴシック" w:hint="eastAsia"/>
                <w:color w:val="auto"/>
                <w:spacing w:val="10"/>
                <w:sz w:val="20"/>
                <w:szCs w:val="20"/>
              </w:rPr>
              <w:t>重症度、医療・看護必要度に係る院内研修の実施状況</w:t>
            </w:r>
          </w:p>
        </w:tc>
        <w:tc>
          <w:tcPr>
            <w:tcW w:w="2693" w:type="dxa"/>
            <w:gridSpan w:val="2"/>
            <w:tcBorders>
              <w:top w:val="single" w:sz="4" w:space="0" w:color="auto"/>
              <w:left w:val="single" w:sz="4" w:space="0" w:color="auto"/>
              <w:bottom w:val="single" w:sz="4" w:space="0" w:color="auto"/>
              <w:right w:val="single" w:sz="4" w:space="0" w:color="auto"/>
            </w:tcBorders>
          </w:tcPr>
          <w:p w14:paraId="5ADE7E09" w14:textId="77777777" w:rsidR="00706628" w:rsidRPr="002742A0" w:rsidRDefault="00706628" w:rsidP="00706628">
            <w:pPr>
              <w:autoSpaceDE w:val="0"/>
              <w:autoSpaceDN w:val="0"/>
              <w:textAlignment w:val="auto"/>
              <w:rPr>
                <w:rFonts w:asciiTheme="majorEastAsia" w:eastAsiaTheme="majorEastAsia" w:hAnsiTheme="majorEastAsia" w:cs="Times New Roman"/>
                <w:color w:val="auto"/>
                <w:spacing w:val="10"/>
                <w:sz w:val="20"/>
                <w:szCs w:val="20"/>
              </w:rPr>
            </w:pPr>
            <w:r w:rsidRPr="002742A0">
              <w:rPr>
                <w:rFonts w:asciiTheme="majorEastAsia" w:eastAsiaTheme="majorEastAsia" w:hAnsiTheme="majorEastAsia" w:cs="Times New Roman" w:hint="eastAsia"/>
                <w:color w:val="auto"/>
                <w:spacing w:val="10"/>
                <w:sz w:val="20"/>
                <w:szCs w:val="20"/>
              </w:rPr>
              <w:t xml:space="preserve">実施年月日　　　</w:t>
            </w:r>
          </w:p>
          <w:p w14:paraId="24960374" w14:textId="77777777" w:rsidR="00706628" w:rsidRPr="002742A0" w:rsidRDefault="00706628" w:rsidP="00706628">
            <w:pPr>
              <w:autoSpaceDE w:val="0"/>
              <w:autoSpaceDN w:val="0"/>
              <w:jc w:val="center"/>
              <w:textAlignment w:val="auto"/>
              <w:rPr>
                <w:rFonts w:asciiTheme="majorEastAsia" w:eastAsiaTheme="majorEastAsia" w:hAnsiTheme="majorEastAsia" w:cs="Times New Roman"/>
                <w:color w:val="auto"/>
                <w:spacing w:val="10"/>
                <w:sz w:val="20"/>
                <w:szCs w:val="20"/>
              </w:rPr>
            </w:pPr>
            <w:r w:rsidRPr="002742A0">
              <w:rPr>
                <w:rFonts w:asciiTheme="majorEastAsia" w:eastAsiaTheme="majorEastAsia" w:hAnsiTheme="majorEastAsia" w:cs="Times New Roman" w:hint="eastAsia"/>
                <w:color w:val="auto"/>
                <w:spacing w:val="10"/>
                <w:sz w:val="20"/>
                <w:szCs w:val="20"/>
              </w:rPr>
              <w:t xml:space="preserve">　　年　　月　　日</w:t>
            </w:r>
          </w:p>
        </w:tc>
      </w:tr>
    </w:tbl>
    <w:p w14:paraId="480CE871" w14:textId="76C3FE78" w:rsidR="007C1ED6" w:rsidRPr="002742A0" w:rsidRDefault="007C1ED6">
      <w:pPr>
        <w:adjustRightInd/>
        <w:spacing w:line="318" w:lineRule="exact"/>
        <w:rPr>
          <w:rFonts w:ascii="ＭＳ 明朝" w:cs="Times New Roman"/>
          <w:color w:val="auto"/>
          <w:spacing w:val="10"/>
          <w:sz w:val="19"/>
          <w:szCs w:val="19"/>
        </w:rPr>
      </w:pPr>
    </w:p>
    <w:p w14:paraId="58063608" w14:textId="77777777" w:rsidR="007D016A" w:rsidRPr="002742A0" w:rsidRDefault="007D016A">
      <w:pPr>
        <w:adjustRightInd/>
        <w:spacing w:line="318" w:lineRule="exact"/>
        <w:rPr>
          <w:rFonts w:ascii="ＭＳ 明朝" w:cs="Times New Roman"/>
          <w:color w:val="auto"/>
          <w:spacing w:val="10"/>
          <w:sz w:val="19"/>
          <w:szCs w:val="19"/>
        </w:rPr>
      </w:pPr>
    </w:p>
    <w:p w14:paraId="208BA5AC" w14:textId="77777777" w:rsidR="003951E5" w:rsidRPr="002742A0" w:rsidRDefault="003951E5">
      <w:pPr>
        <w:widowControl/>
        <w:adjustRightInd/>
        <w:jc w:val="left"/>
        <w:textAlignment w:val="auto"/>
        <w:rPr>
          <w:rFonts w:ascii="ＭＳ 明朝" w:eastAsia="ＭＳ ゴシック" w:cs="ＭＳ ゴシック"/>
          <w:color w:val="auto"/>
          <w:szCs w:val="22"/>
        </w:rPr>
      </w:pPr>
      <w:r w:rsidRPr="002742A0">
        <w:rPr>
          <w:rFonts w:ascii="ＭＳ 明朝" w:eastAsia="ＭＳ ゴシック" w:cs="ＭＳ ゴシック"/>
          <w:color w:val="auto"/>
          <w:szCs w:val="22"/>
        </w:rPr>
        <w:br w:type="page"/>
      </w:r>
    </w:p>
    <w:p w14:paraId="1E1BFDD8" w14:textId="0590D6C3" w:rsidR="0001235B" w:rsidRPr="002742A0" w:rsidRDefault="0001235B">
      <w:pPr>
        <w:adjustRightInd/>
        <w:spacing w:line="328" w:lineRule="exact"/>
        <w:rPr>
          <w:rFonts w:ascii="ＭＳ 明朝" w:cs="Times New Roman"/>
          <w:color w:val="auto"/>
          <w:sz w:val="20"/>
        </w:rPr>
      </w:pPr>
      <w:r w:rsidRPr="002742A0">
        <w:rPr>
          <w:rFonts w:ascii="ＭＳ 明朝" w:eastAsia="ＭＳ ゴシック" w:cs="ＭＳ ゴシック" w:hint="eastAsia"/>
          <w:color w:val="auto"/>
          <w:szCs w:val="22"/>
        </w:rPr>
        <w:lastRenderedPageBreak/>
        <w:t>［記載上の注意］</w:t>
      </w:r>
    </w:p>
    <w:p w14:paraId="32E5F999" w14:textId="77777777" w:rsidR="0001235B" w:rsidRPr="002742A0" w:rsidRDefault="0001235B">
      <w:pPr>
        <w:adjustRightInd/>
        <w:spacing w:line="328" w:lineRule="exact"/>
        <w:ind w:left="636" w:hanging="212"/>
        <w:rPr>
          <w:rFonts w:ascii="ＭＳ 明朝" w:cs="Times New Roman"/>
          <w:color w:val="auto"/>
          <w:sz w:val="20"/>
        </w:rPr>
      </w:pPr>
      <w:r w:rsidRPr="002742A0">
        <w:rPr>
          <w:rFonts w:ascii="ＭＳ 明朝" w:eastAsia="ＭＳ ゴシック" w:cs="ＭＳ ゴシック" w:hint="eastAsia"/>
          <w:color w:val="auto"/>
          <w:szCs w:val="22"/>
        </w:rPr>
        <w:t>１　届出に係る</w:t>
      </w:r>
      <w:r w:rsidR="00001E8A" w:rsidRPr="002742A0">
        <w:rPr>
          <w:rFonts w:ascii="ＭＳ 明朝" w:eastAsia="ＭＳ ゴシック" w:cs="ＭＳ ゴシック" w:hint="eastAsia"/>
          <w:color w:val="auto"/>
          <w:szCs w:val="22"/>
        </w:rPr>
        <w:t>治療室</w:t>
      </w:r>
      <w:r w:rsidRPr="002742A0">
        <w:rPr>
          <w:rFonts w:ascii="ＭＳ 明朝" w:eastAsia="ＭＳ ゴシック" w:cs="ＭＳ ゴシック" w:hint="eastAsia"/>
          <w:color w:val="auto"/>
          <w:szCs w:val="22"/>
        </w:rPr>
        <w:t>ごとに</w:t>
      </w:r>
      <w:r w:rsidR="00456F05" w:rsidRPr="002742A0">
        <w:rPr>
          <w:rFonts w:ascii="ＭＳ 明朝" w:eastAsia="ＭＳ ゴシック" w:cs="ＭＳ ゴシック" w:hint="eastAsia"/>
          <w:color w:val="auto"/>
          <w:szCs w:val="22"/>
        </w:rPr>
        <w:t>記入</w:t>
      </w:r>
      <w:r w:rsidRPr="002742A0">
        <w:rPr>
          <w:rFonts w:ascii="ＭＳ 明朝" w:eastAsia="ＭＳ ゴシック" w:cs="ＭＳ ゴシック" w:hint="eastAsia"/>
          <w:color w:val="auto"/>
          <w:szCs w:val="22"/>
        </w:rPr>
        <w:t>すること。</w:t>
      </w:r>
    </w:p>
    <w:p w14:paraId="3BA529EA" w14:textId="4F255D21" w:rsidR="00071896" w:rsidRPr="002742A0" w:rsidRDefault="0001235B" w:rsidP="00C46F57">
      <w:pPr>
        <w:adjustRightInd/>
        <w:spacing w:line="324" w:lineRule="exact"/>
        <w:ind w:left="636" w:hanging="212"/>
        <w:rPr>
          <w:rFonts w:ascii="ＭＳ 明朝" w:cs="Times New Roman"/>
          <w:color w:val="auto"/>
        </w:rPr>
      </w:pPr>
      <w:r w:rsidRPr="002742A0">
        <w:rPr>
          <w:rFonts w:ascii="ＭＳ 明朝" w:eastAsia="ＭＳ ゴシック" w:cs="ＭＳ ゴシック" w:hint="eastAsia"/>
          <w:color w:val="auto"/>
          <w:szCs w:val="22"/>
        </w:rPr>
        <w:t>２　入室患者延べ数とは、直近１か月において、</w:t>
      </w:r>
      <w:r w:rsidR="00456F05" w:rsidRPr="002742A0">
        <w:rPr>
          <w:rFonts w:ascii="ＭＳ 明朝" w:eastAsia="ＭＳ ゴシック" w:cs="ＭＳ ゴシック" w:hint="eastAsia"/>
          <w:color w:val="auto"/>
          <w:szCs w:val="22"/>
        </w:rPr>
        <w:t>当該</w:t>
      </w:r>
      <w:r w:rsidRPr="002742A0">
        <w:rPr>
          <w:rFonts w:ascii="ＭＳ 明朝" w:eastAsia="ＭＳ ゴシック" w:cs="ＭＳ ゴシック" w:hint="eastAsia"/>
          <w:color w:val="auto"/>
          <w:szCs w:val="22"/>
        </w:rPr>
        <w:t>届出を行う治療室に入</w:t>
      </w:r>
      <w:r w:rsidR="00456F05" w:rsidRPr="002742A0">
        <w:rPr>
          <w:rFonts w:ascii="ＭＳ 明朝" w:eastAsia="ＭＳ ゴシック" w:cs="ＭＳ ゴシック" w:hint="eastAsia"/>
          <w:color w:val="auto"/>
          <w:szCs w:val="22"/>
        </w:rPr>
        <w:t>室</w:t>
      </w:r>
      <w:r w:rsidRPr="002742A0">
        <w:rPr>
          <w:rFonts w:ascii="ＭＳ 明朝" w:eastAsia="ＭＳ ゴシック" w:cs="ＭＳ ゴシック" w:hint="eastAsia"/>
          <w:color w:val="auto"/>
          <w:szCs w:val="22"/>
        </w:rPr>
        <w:t>した患者の延べ数をいう。</w:t>
      </w:r>
      <w:r w:rsidRPr="002742A0">
        <w:rPr>
          <w:rFonts w:ascii="ＭＳ 明朝" w:eastAsia="ＭＳ ゴシック" w:cs="ＭＳ ゴシック" w:hint="eastAsia"/>
          <w:color w:val="auto"/>
        </w:rPr>
        <w:t>退</w:t>
      </w:r>
      <w:r w:rsidR="00456F05" w:rsidRPr="002742A0">
        <w:rPr>
          <w:rFonts w:ascii="ＭＳ 明朝" w:eastAsia="ＭＳ ゴシック" w:cs="ＭＳ ゴシック" w:hint="eastAsia"/>
          <w:color w:val="auto"/>
        </w:rPr>
        <w:t>室</w:t>
      </w:r>
      <w:r w:rsidRPr="002742A0">
        <w:rPr>
          <w:rFonts w:ascii="ＭＳ 明朝" w:eastAsia="ＭＳ ゴシック" w:cs="ＭＳ ゴシック" w:hint="eastAsia"/>
          <w:color w:val="auto"/>
        </w:rPr>
        <w:t>した日</w:t>
      </w:r>
      <w:r w:rsidR="003942F2" w:rsidRPr="003942F2">
        <w:rPr>
          <w:rFonts w:ascii="ＭＳ 明朝" w:eastAsia="ＭＳ ゴシック" w:cs="ＭＳ ゴシック" w:hint="eastAsia"/>
          <w:color w:val="auto"/>
        </w:rPr>
        <w:t>並びに</w:t>
      </w:r>
      <w:r w:rsidR="00071896" w:rsidRPr="002742A0">
        <w:rPr>
          <w:rFonts w:ascii="ＭＳ 明朝" w:eastAsia="ＭＳ ゴシック" w:cs="ＭＳ ゴシック" w:hint="eastAsia"/>
          <w:color w:val="auto"/>
        </w:rPr>
        <w:t>短期滞在手術等基本料を算定する患者</w:t>
      </w:r>
      <w:r w:rsidR="003D3DD1" w:rsidRPr="003D3DD1">
        <w:rPr>
          <w:rFonts w:ascii="ＭＳ 明朝" w:eastAsia="ＭＳ ゴシック" w:cs="ＭＳ ゴシック" w:hint="eastAsia"/>
          <w:color w:val="auto"/>
        </w:rPr>
        <w:t>、基本診療料の施設基準等の別表第二の二十三に該当する患者（基本診療料の施設基準等第十の三に係る要件以外の短期滞在手術等基本料３に係る要件を満たす場合に限る。）及び基本診療料の施設基準等の別表第二の二十四に該当する患者</w:t>
      </w:r>
      <w:r w:rsidR="00071896" w:rsidRPr="002742A0">
        <w:rPr>
          <w:rFonts w:ascii="ＭＳ 明朝" w:eastAsia="ＭＳ ゴシック" w:cs="ＭＳ ゴシック" w:hint="eastAsia"/>
          <w:color w:val="auto"/>
        </w:rPr>
        <w:t>について</w:t>
      </w:r>
      <w:r w:rsidR="00230B24" w:rsidRPr="002742A0">
        <w:rPr>
          <w:rFonts w:ascii="ＭＳ 明朝" w:eastAsia="ＭＳ ゴシック" w:cs="ＭＳ ゴシック" w:hint="eastAsia"/>
          <w:color w:val="auto"/>
        </w:rPr>
        <w:t>は</w:t>
      </w:r>
      <w:r w:rsidR="00071896" w:rsidRPr="002742A0">
        <w:rPr>
          <w:rFonts w:ascii="ＭＳ 明朝" w:eastAsia="ＭＳ ゴシック" w:cs="ＭＳ ゴシック" w:hint="eastAsia"/>
          <w:color w:val="auto"/>
        </w:rPr>
        <w:t>入</w:t>
      </w:r>
      <w:r w:rsidR="000A1169" w:rsidRPr="002742A0">
        <w:rPr>
          <w:rFonts w:ascii="ＭＳ 明朝" w:eastAsia="ＭＳ ゴシック" w:cs="ＭＳ ゴシック" w:hint="eastAsia"/>
          <w:color w:val="auto"/>
        </w:rPr>
        <w:t>室</w:t>
      </w:r>
      <w:r w:rsidR="00071896" w:rsidRPr="002742A0">
        <w:rPr>
          <w:rFonts w:ascii="ＭＳ 明朝" w:eastAsia="ＭＳ ゴシック" w:cs="ＭＳ ゴシック" w:hint="eastAsia"/>
          <w:color w:val="auto"/>
        </w:rPr>
        <w:t>患者延べ数に含めない。</w:t>
      </w:r>
      <w:r w:rsidR="00C46F57" w:rsidRPr="00C46F57">
        <w:rPr>
          <w:rFonts w:ascii="ＭＳ 明朝" w:eastAsia="ＭＳ ゴシック" w:cs="ＭＳ ゴシック" w:hint="eastAsia"/>
          <w:color w:val="auto"/>
        </w:rPr>
        <w:t>また、重症度、医療・看護必要度Ⅱの評価に当たっては、歯科の入院患者（同一入院中に医科の診療も行う期間については除く。）についても入室患者延べ数に含めない。</w:t>
      </w:r>
    </w:p>
    <w:p w14:paraId="295FB58A" w14:textId="24D46CF8" w:rsidR="003429C5" w:rsidRPr="002742A0" w:rsidRDefault="003429C5" w:rsidP="003429C5">
      <w:pPr>
        <w:adjustRightInd/>
        <w:spacing w:line="328" w:lineRule="exact"/>
        <w:ind w:left="636" w:hanging="212"/>
        <w:rPr>
          <w:rFonts w:ascii="ＭＳ 明朝" w:eastAsia="ＭＳ ゴシック" w:cs="ＭＳ ゴシック"/>
          <w:color w:val="auto"/>
          <w:szCs w:val="22"/>
        </w:rPr>
      </w:pPr>
      <w:r w:rsidRPr="002742A0">
        <w:rPr>
          <w:rFonts w:ascii="ＭＳ 明朝" w:eastAsia="ＭＳ ゴシック" w:cs="ＭＳ ゴシック" w:hint="eastAsia"/>
          <w:color w:val="auto"/>
          <w:szCs w:val="22"/>
        </w:rPr>
        <w:t>３　救命救急入院料２、４又は特定集中治療室管理料の届出を行う場合は、別添６の別紙</w:t>
      </w:r>
      <w:r w:rsidRPr="002742A0">
        <w:rPr>
          <w:rFonts w:ascii="ＭＳ ゴシック" w:hAnsi="ＭＳ ゴシック" w:cs="ＭＳ ゴシック"/>
          <w:color w:val="auto"/>
          <w:szCs w:val="22"/>
        </w:rPr>
        <w:t>17</w:t>
      </w:r>
      <w:r w:rsidRPr="002742A0">
        <w:rPr>
          <w:rFonts w:ascii="ＭＳ 明朝" w:eastAsia="ＭＳ ゴシック" w:cs="ＭＳ ゴシック" w:hint="eastAsia"/>
          <w:color w:val="auto"/>
          <w:szCs w:val="22"/>
        </w:rPr>
        <w:t>の「特定集中治療室用の重症度、医療・看護必要度に係る評価票」を用いて評価を行うこと。なお、この場合の重症度、医療・看護必要度</w:t>
      </w:r>
      <w:r w:rsidR="000A1169" w:rsidRPr="002742A0">
        <w:rPr>
          <w:rFonts w:ascii="ＭＳ 明朝" w:eastAsia="ＭＳ ゴシック" w:cs="ＭＳ ゴシック" w:hint="eastAsia"/>
          <w:color w:val="auto"/>
          <w:szCs w:val="22"/>
        </w:rPr>
        <w:t>の基準</w:t>
      </w:r>
      <w:r w:rsidR="00687C43" w:rsidRPr="002742A0">
        <w:rPr>
          <w:rFonts w:ascii="ＭＳ 明朝" w:eastAsia="ＭＳ ゴシック" w:cs="ＭＳ ゴシック" w:hint="eastAsia"/>
          <w:color w:val="auto"/>
          <w:szCs w:val="22"/>
        </w:rPr>
        <w:t>を満たす患者</w:t>
      </w:r>
      <w:r w:rsidRPr="002742A0">
        <w:rPr>
          <w:rFonts w:ascii="ＭＳ 明朝" w:eastAsia="ＭＳ ゴシック" w:cs="ＭＳ ゴシック" w:hint="eastAsia"/>
          <w:color w:val="auto"/>
          <w:szCs w:val="22"/>
        </w:rPr>
        <w:t>とは、「モニタリング及び処置等（Ａ項目）」に係る得点が「</w:t>
      </w:r>
      <w:r w:rsidR="00C6662E" w:rsidRPr="002742A0">
        <w:rPr>
          <w:rFonts w:ascii="ＭＳ 明朝" w:eastAsia="ＭＳ ゴシック" w:cs="ＭＳ ゴシック" w:hint="eastAsia"/>
          <w:color w:val="auto"/>
          <w:szCs w:val="22"/>
        </w:rPr>
        <w:t>２</w:t>
      </w:r>
      <w:r w:rsidRPr="002742A0">
        <w:rPr>
          <w:rFonts w:ascii="ＭＳ 明朝" w:eastAsia="ＭＳ ゴシック" w:cs="ＭＳ ゴシック" w:hint="eastAsia"/>
          <w:color w:val="auto"/>
          <w:szCs w:val="22"/>
        </w:rPr>
        <w:t>点以上」である患者をいう。</w:t>
      </w:r>
    </w:p>
    <w:p w14:paraId="71323F78" w14:textId="01927561" w:rsidR="003429C5" w:rsidRPr="002742A0" w:rsidRDefault="003429C5" w:rsidP="003429C5">
      <w:pPr>
        <w:adjustRightInd/>
        <w:spacing w:line="328" w:lineRule="exact"/>
        <w:ind w:left="636" w:hanging="212"/>
        <w:rPr>
          <w:rFonts w:ascii="ＭＳ 明朝" w:eastAsia="ＭＳ ゴシック" w:cs="ＭＳ ゴシック"/>
          <w:color w:val="auto"/>
          <w:szCs w:val="22"/>
        </w:rPr>
      </w:pPr>
      <w:r w:rsidRPr="002742A0">
        <w:rPr>
          <w:rFonts w:ascii="ＭＳ 明朝" w:eastAsia="ＭＳ ゴシック" w:cs="ＭＳ ゴシック" w:hint="eastAsia"/>
          <w:color w:val="auto"/>
          <w:szCs w:val="22"/>
        </w:rPr>
        <w:t>４　救命救急入院料１、３又はハイケアユニット入院医療管理料の届出を行う場合は、別添６の別紙</w:t>
      </w:r>
      <w:r w:rsidRPr="002742A0">
        <w:rPr>
          <w:rFonts w:ascii="ＭＳ 明朝" w:eastAsia="ＭＳ ゴシック" w:cs="ＭＳ ゴシック" w:hint="eastAsia"/>
          <w:color w:val="auto"/>
          <w:szCs w:val="22"/>
        </w:rPr>
        <w:t xml:space="preserve">18 </w:t>
      </w:r>
      <w:r w:rsidRPr="002742A0">
        <w:rPr>
          <w:rFonts w:ascii="ＭＳ 明朝" w:eastAsia="ＭＳ ゴシック" w:cs="ＭＳ ゴシック" w:hint="eastAsia"/>
          <w:color w:val="auto"/>
          <w:szCs w:val="22"/>
        </w:rPr>
        <w:t>の「ハイケアユニット用の重症度、医療・看護必要度に係る評価票」を用いて評価を行うこと。</w:t>
      </w:r>
    </w:p>
    <w:p w14:paraId="107486F9" w14:textId="6EDF000B" w:rsidR="0001235B" w:rsidRPr="002742A0" w:rsidRDefault="0001235B" w:rsidP="00A4187B">
      <w:pPr>
        <w:adjustRightInd/>
        <w:spacing w:line="328" w:lineRule="exact"/>
        <w:ind w:left="636" w:hanging="212"/>
        <w:rPr>
          <w:rFonts w:ascii="ＭＳ 明朝" w:cs="Times New Roman"/>
          <w:color w:val="auto"/>
        </w:rPr>
      </w:pPr>
    </w:p>
    <w:sectPr w:rsidR="0001235B" w:rsidRPr="002742A0">
      <w:type w:val="continuous"/>
      <w:pgSz w:w="11906" w:h="16838"/>
      <w:pgMar w:top="1190" w:right="1700" w:bottom="1700" w:left="1700" w:header="720" w:footer="720" w:gutter="0"/>
      <w:pgNumType w:start="1"/>
      <w:cols w:space="720"/>
      <w:noEndnote/>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A7468" w14:textId="77777777" w:rsidR="00867DCC" w:rsidRDefault="00867DCC">
      <w:r>
        <w:separator/>
      </w:r>
    </w:p>
  </w:endnote>
  <w:endnote w:type="continuationSeparator" w:id="0">
    <w:p w14:paraId="672CF062" w14:textId="77777777" w:rsidR="00867DCC" w:rsidRDefault="00867DCC">
      <w:r>
        <w:continuationSeparator/>
      </w:r>
    </w:p>
  </w:endnote>
  <w:endnote w:type="continuationNotice" w:id="1">
    <w:p w14:paraId="4ED23D56" w14:textId="77777777" w:rsidR="00867DCC" w:rsidRDefault="00867D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997E6" w14:textId="77777777" w:rsidR="00867DCC" w:rsidRDefault="00867DCC">
      <w:r>
        <w:rPr>
          <w:rFonts w:ascii="ＭＳ 明朝" w:cs="Times New Roman"/>
          <w:color w:val="auto"/>
          <w:sz w:val="2"/>
          <w:szCs w:val="2"/>
        </w:rPr>
        <w:continuationSeparator/>
      </w:r>
    </w:p>
  </w:footnote>
  <w:footnote w:type="continuationSeparator" w:id="0">
    <w:p w14:paraId="5CBB6265" w14:textId="77777777" w:rsidR="00867DCC" w:rsidRDefault="00867DCC">
      <w:r>
        <w:continuationSeparator/>
      </w:r>
    </w:p>
  </w:footnote>
  <w:footnote w:type="continuationNotice" w:id="1">
    <w:p w14:paraId="6266D778" w14:textId="77777777" w:rsidR="00867DCC" w:rsidRDefault="00867DC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defaultTabStop w:val="848"/>
  <w:hyphenationZone w:val="0"/>
  <w:drawingGridHorizontalSpacing w:val="1"/>
  <w:drawingGridVerticalSpacing w:val="31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35B"/>
    <w:rsid w:val="00001E8A"/>
    <w:rsid w:val="0001235B"/>
    <w:rsid w:val="0001575B"/>
    <w:rsid w:val="000249CD"/>
    <w:rsid w:val="00051942"/>
    <w:rsid w:val="00063374"/>
    <w:rsid w:val="00071896"/>
    <w:rsid w:val="00081EFA"/>
    <w:rsid w:val="000840B7"/>
    <w:rsid w:val="000A1169"/>
    <w:rsid w:val="000C63C2"/>
    <w:rsid w:val="000C7F76"/>
    <w:rsid w:val="000D6CC1"/>
    <w:rsid w:val="000E38E2"/>
    <w:rsid w:val="000F0B37"/>
    <w:rsid w:val="000F336F"/>
    <w:rsid w:val="00125355"/>
    <w:rsid w:val="00130131"/>
    <w:rsid w:val="0013193B"/>
    <w:rsid w:val="0013310F"/>
    <w:rsid w:val="00135683"/>
    <w:rsid w:val="00141393"/>
    <w:rsid w:val="00164CEA"/>
    <w:rsid w:val="00181049"/>
    <w:rsid w:val="001C4327"/>
    <w:rsid w:val="001F50B9"/>
    <w:rsid w:val="002235C0"/>
    <w:rsid w:val="00230B24"/>
    <w:rsid w:val="002376BA"/>
    <w:rsid w:val="0024133F"/>
    <w:rsid w:val="002467A7"/>
    <w:rsid w:val="002567AE"/>
    <w:rsid w:val="002742A0"/>
    <w:rsid w:val="0029483C"/>
    <w:rsid w:val="002A3324"/>
    <w:rsid w:val="002A3EEB"/>
    <w:rsid w:val="002C6537"/>
    <w:rsid w:val="002E2EE4"/>
    <w:rsid w:val="00314395"/>
    <w:rsid w:val="0032126C"/>
    <w:rsid w:val="003429C5"/>
    <w:rsid w:val="003606FD"/>
    <w:rsid w:val="00367027"/>
    <w:rsid w:val="003942F2"/>
    <w:rsid w:val="003951E5"/>
    <w:rsid w:val="003B0105"/>
    <w:rsid w:val="003B23E7"/>
    <w:rsid w:val="003B7EAA"/>
    <w:rsid w:val="003C4203"/>
    <w:rsid w:val="003D3DD1"/>
    <w:rsid w:val="003E0823"/>
    <w:rsid w:val="0040166C"/>
    <w:rsid w:val="004052DC"/>
    <w:rsid w:val="00407A6A"/>
    <w:rsid w:val="004115C2"/>
    <w:rsid w:val="0041292D"/>
    <w:rsid w:val="00441CBB"/>
    <w:rsid w:val="0045213D"/>
    <w:rsid w:val="00456F05"/>
    <w:rsid w:val="00472E05"/>
    <w:rsid w:val="00477015"/>
    <w:rsid w:val="00492FB3"/>
    <w:rsid w:val="004B41F2"/>
    <w:rsid w:val="004C73AE"/>
    <w:rsid w:val="004F33F2"/>
    <w:rsid w:val="00511D76"/>
    <w:rsid w:val="0052479D"/>
    <w:rsid w:val="00527346"/>
    <w:rsid w:val="00571825"/>
    <w:rsid w:val="00594AF1"/>
    <w:rsid w:val="005A0B98"/>
    <w:rsid w:val="005A18B4"/>
    <w:rsid w:val="005B5266"/>
    <w:rsid w:val="005B60F7"/>
    <w:rsid w:val="005C01C8"/>
    <w:rsid w:val="005C3534"/>
    <w:rsid w:val="005E1C06"/>
    <w:rsid w:val="005F1105"/>
    <w:rsid w:val="006471C0"/>
    <w:rsid w:val="006609A9"/>
    <w:rsid w:val="006647E0"/>
    <w:rsid w:val="00670D8B"/>
    <w:rsid w:val="00686809"/>
    <w:rsid w:val="00687C43"/>
    <w:rsid w:val="006D53C5"/>
    <w:rsid w:val="006E28B4"/>
    <w:rsid w:val="006F00E9"/>
    <w:rsid w:val="00706628"/>
    <w:rsid w:val="00713B7B"/>
    <w:rsid w:val="00725A4E"/>
    <w:rsid w:val="00771621"/>
    <w:rsid w:val="007B579B"/>
    <w:rsid w:val="007C1ED6"/>
    <w:rsid w:val="007C4287"/>
    <w:rsid w:val="007C550E"/>
    <w:rsid w:val="007C6906"/>
    <w:rsid w:val="007D016A"/>
    <w:rsid w:val="007E76AF"/>
    <w:rsid w:val="007F0ACB"/>
    <w:rsid w:val="00802704"/>
    <w:rsid w:val="0081116F"/>
    <w:rsid w:val="00833FFB"/>
    <w:rsid w:val="00856F6F"/>
    <w:rsid w:val="00867DCC"/>
    <w:rsid w:val="00901FD5"/>
    <w:rsid w:val="00906C4B"/>
    <w:rsid w:val="00914CB8"/>
    <w:rsid w:val="00932542"/>
    <w:rsid w:val="009327B0"/>
    <w:rsid w:val="00933710"/>
    <w:rsid w:val="009B46F1"/>
    <w:rsid w:val="009D50C7"/>
    <w:rsid w:val="00A11B2B"/>
    <w:rsid w:val="00A4187B"/>
    <w:rsid w:val="00A54F0F"/>
    <w:rsid w:val="00A619AA"/>
    <w:rsid w:val="00A63FE0"/>
    <w:rsid w:val="00A66283"/>
    <w:rsid w:val="00A73D87"/>
    <w:rsid w:val="00A73E1C"/>
    <w:rsid w:val="00A80158"/>
    <w:rsid w:val="00AB083E"/>
    <w:rsid w:val="00AF4B40"/>
    <w:rsid w:val="00AF5418"/>
    <w:rsid w:val="00B1598D"/>
    <w:rsid w:val="00B21931"/>
    <w:rsid w:val="00B45E3C"/>
    <w:rsid w:val="00B51314"/>
    <w:rsid w:val="00B62B60"/>
    <w:rsid w:val="00B65AA8"/>
    <w:rsid w:val="00B66055"/>
    <w:rsid w:val="00B66AE2"/>
    <w:rsid w:val="00B72621"/>
    <w:rsid w:val="00B80992"/>
    <w:rsid w:val="00B90E84"/>
    <w:rsid w:val="00BA145A"/>
    <w:rsid w:val="00BB25C1"/>
    <w:rsid w:val="00BD2DA7"/>
    <w:rsid w:val="00BE79AB"/>
    <w:rsid w:val="00BF55E3"/>
    <w:rsid w:val="00BF7016"/>
    <w:rsid w:val="00C3194E"/>
    <w:rsid w:val="00C31F9B"/>
    <w:rsid w:val="00C46F57"/>
    <w:rsid w:val="00C54C3D"/>
    <w:rsid w:val="00C6662E"/>
    <w:rsid w:val="00C73C45"/>
    <w:rsid w:val="00CE3BCB"/>
    <w:rsid w:val="00D06601"/>
    <w:rsid w:val="00D126DD"/>
    <w:rsid w:val="00D2091D"/>
    <w:rsid w:val="00D41D38"/>
    <w:rsid w:val="00D956C0"/>
    <w:rsid w:val="00D97671"/>
    <w:rsid w:val="00DB3BFD"/>
    <w:rsid w:val="00DB5C21"/>
    <w:rsid w:val="00DD3546"/>
    <w:rsid w:val="00E025A9"/>
    <w:rsid w:val="00E30F87"/>
    <w:rsid w:val="00E41166"/>
    <w:rsid w:val="00E73046"/>
    <w:rsid w:val="00EC5F45"/>
    <w:rsid w:val="00F40FDD"/>
    <w:rsid w:val="00F46771"/>
    <w:rsid w:val="00F56017"/>
    <w:rsid w:val="00F57A75"/>
    <w:rsid w:val="00F75365"/>
    <w:rsid w:val="00F868A7"/>
    <w:rsid w:val="00FB3674"/>
    <w:rsid w:val="00FB6A2C"/>
    <w:rsid w:val="00FC7F53"/>
    <w:rsid w:val="00FD45E2"/>
    <w:rsid w:val="00FE0A3A"/>
    <w:rsid w:val="00FE4B51"/>
    <w:rsid w:val="00FF672F"/>
    <w:rsid w:val="225D1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45BBEF"/>
  <w14:defaultImageDpi w14:val="0"/>
  <w15:docId w15:val="{1ACA53B7-E591-4FAA-8B9E-91A49132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35B"/>
    <w:pPr>
      <w:tabs>
        <w:tab w:val="center" w:pos="4252"/>
        <w:tab w:val="right" w:pos="8504"/>
      </w:tabs>
      <w:snapToGrid w:val="0"/>
    </w:pPr>
  </w:style>
  <w:style w:type="character" w:customStyle="1" w:styleId="a4">
    <w:name w:val="ヘッダー (文字)"/>
    <w:basedOn w:val="a0"/>
    <w:link w:val="a3"/>
    <w:uiPriority w:val="99"/>
    <w:locked/>
    <w:rsid w:val="0001235B"/>
    <w:rPr>
      <w:rFonts w:cs="ＭＳ 明朝"/>
      <w:color w:val="000000"/>
      <w:kern w:val="0"/>
      <w:sz w:val="21"/>
      <w:szCs w:val="21"/>
    </w:rPr>
  </w:style>
  <w:style w:type="paragraph" w:styleId="a5">
    <w:name w:val="footer"/>
    <w:basedOn w:val="a"/>
    <w:link w:val="a6"/>
    <w:uiPriority w:val="99"/>
    <w:unhideWhenUsed/>
    <w:rsid w:val="0001235B"/>
    <w:pPr>
      <w:tabs>
        <w:tab w:val="center" w:pos="4252"/>
        <w:tab w:val="right" w:pos="8504"/>
      </w:tabs>
      <w:snapToGrid w:val="0"/>
    </w:pPr>
  </w:style>
  <w:style w:type="character" w:customStyle="1" w:styleId="a6">
    <w:name w:val="フッター (文字)"/>
    <w:basedOn w:val="a0"/>
    <w:link w:val="a5"/>
    <w:uiPriority w:val="99"/>
    <w:locked/>
    <w:rsid w:val="0001235B"/>
    <w:rPr>
      <w:rFonts w:cs="ＭＳ 明朝"/>
      <w:color w:val="000000"/>
      <w:kern w:val="0"/>
      <w:sz w:val="21"/>
      <w:szCs w:val="21"/>
    </w:rPr>
  </w:style>
  <w:style w:type="paragraph" w:styleId="a7">
    <w:name w:val="Balloon Text"/>
    <w:basedOn w:val="a"/>
    <w:link w:val="a8"/>
    <w:uiPriority w:val="99"/>
    <w:semiHidden/>
    <w:unhideWhenUsed/>
    <w:rsid w:val="007C6906"/>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7C6906"/>
    <w:rPr>
      <w:rFonts w:asciiTheme="majorHAnsi" w:eastAsiaTheme="majorEastAsia" w:hAnsiTheme="majorHAnsi" w:cs="Times New Roman"/>
      <w:color w:val="000000"/>
      <w:kern w:val="0"/>
      <w:sz w:val="18"/>
      <w:szCs w:val="18"/>
    </w:rPr>
  </w:style>
  <w:style w:type="character" w:styleId="a9">
    <w:name w:val="annotation reference"/>
    <w:basedOn w:val="a0"/>
    <w:uiPriority w:val="99"/>
    <w:rsid w:val="00BD2DA7"/>
    <w:rPr>
      <w:rFonts w:cs="Times New Roman"/>
      <w:sz w:val="18"/>
      <w:szCs w:val="18"/>
    </w:rPr>
  </w:style>
  <w:style w:type="paragraph" w:styleId="aa">
    <w:name w:val="annotation text"/>
    <w:basedOn w:val="a"/>
    <w:link w:val="ab"/>
    <w:uiPriority w:val="99"/>
    <w:rsid w:val="00BD2DA7"/>
    <w:pPr>
      <w:jc w:val="left"/>
    </w:pPr>
  </w:style>
  <w:style w:type="character" w:customStyle="1" w:styleId="ab">
    <w:name w:val="コメント文字列 (文字)"/>
    <w:basedOn w:val="a0"/>
    <w:link w:val="aa"/>
    <w:uiPriority w:val="99"/>
    <w:locked/>
    <w:rsid w:val="00BD2DA7"/>
    <w:rPr>
      <w:rFonts w:cs="ＭＳ 明朝"/>
      <w:color w:val="000000"/>
      <w:kern w:val="0"/>
    </w:rPr>
  </w:style>
  <w:style w:type="paragraph" w:styleId="ac">
    <w:name w:val="annotation subject"/>
    <w:basedOn w:val="aa"/>
    <w:next w:val="aa"/>
    <w:link w:val="ad"/>
    <w:uiPriority w:val="99"/>
    <w:rsid w:val="00BD2DA7"/>
    <w:rPr>
      <w:b/>
      <w:bCs/>
    </w:rPr>
  </w:style>
  <w:style w:type="character" w:customStyle="1" w:styleId="ad">
    <w:name w:val="コメント内容 (文字)"/>
    <w:basedOn w:val="ab"/>
    <w:link w:val="ac"/>
    <w:uiPriority w:val="99"/>
    <w:locked/>
    <w:rsid w:val="00BD2DA7"/>
    <w:rPr>
      <w:rFonts w:cs="ＭＳ 明朝"/>
      <w:b/>
      <w:bCs/>
      <w:color w:val="000000"/>
      <w:kern w:val="0"/>
    </w:rPr>
  </w:style>
  <w:style w:type="paragraph" w:styleId="ae">
    <w:name w:val="Revision"/>
    <w:hidden/>
    <w:uiPriority w:val="99"/>
    <w:semiHidden/>
    <w:rsid w:val="00571825"/>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6DA28-4608-4BA5-B460-216173FC1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9F417B-334D-468C-8F01-EF12E1A2D881}">
  <ds:schemaRefs>
    <ds:schemaRef ds:uri="http://schemas.microsoft.com/office/2006/metadata/properties"/>
    <ds:schemaRef ds:uri="http://schemas.microsoft.com/office/infopath/2007/PartnerControls"/>
    <ds:schemaRef ds:uri="9df20fcc-dd4c-4d4a-8603-6037e7508d14"/>
  </ds:schemaRefs>
</ds:datastoreItem>
</file>

<file path=customXml/itemProps3.xml><?xml version="1.0" encoding="utf-8"?>
<ds:datastoreItem xmlns:ds="http://schemas.openxmlformats.org/officeDocument/2006/customXml" ds:itemID="{B1FB00E5-9E46-454B-9843-AF5621F6FF03}">
  <ds:schemaRefs>
    <ds:schemaRef ds:uri="http://schemas.openxmlformats.org/officeDocument/2006/bibliography"/>
  </ds:schemaRefs>
</ds:datastoreItem>
</file>

<file path=customXml/itemProps4.xml><?xml version="1.0" encoding="utf-8"?>
<ds:datastoreItem xmlns:ds="http://schemas.openxmlformats.org/officeDocument/2006/customXml" ds:itemID="{5B7E5B8B-B58F-421C-A4D1-334C278531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254</Words>
  <Characters>1452</Characters>
  <Application>Microsoft Office Word</Application>
  <DocSecurity>0</DocSecurity>
  <Lines>12</Lines>
  <Paragraphs>3</Paragraphs>
  <ScaleCrop>false</ScaleCrop>
  <Company>厚生労働省</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加藤 正広(katou-masahiro)</cp:lastModifiedBy>
  <cp:revision>6</cp:revision>
  <cp:lastPrinted>2020-01-21T11:10:00Z</cp:lastPrinted>
  <dcterms:created xsi:type="dcterms:W3CDTF">2024-04-01T00:32:00Z</dcterms:created>
  <dcterms:modified xsi:type="dcterms:W3CDTF">2024-04-01T00:37:00Z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