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45CAD" w14:textId="77777777" w:rsidR="0043074A" w:rsidRPr="00035EF5" w:rsidRDefault="00035EF5">
      <w:pPr>
        <w:pStyle w:val="10"/>
        <w:shd w:val="clear" w:color="auto" w:fill="auto"/>
        <w:spacing w:after="500"/>
        <w:rPr>
          <w:sz w:val="22"/>
          <w:szCs w:val="22"/>
        </w:rPr>
      </w:pPr>
      <w:r w:rsidRPr="00035EF5">
        <w:rPr>
          <w:sz w:val="22"/>
          <w:szCs w:val="22"/>
        </w:rPr>
        <w:t>(別紙様式</w:t>
      </w:r>
      <w:r w:rsidRPr="00035EF5">
        <w:rPr>
          <w:rFonts w:cs="Times New Roman"/>
          <w:sz w:val="22"/>
          <w:szCs w:val="22"/>
        </w:rPr>
        <w:t>22)</w:t>
      </w:r>
    </w:p>
    <w:p w14:paraId="2B645CAE" w14:textId="77777777" w:rsidR="0043074A" w:rsidRPr="00035EF5" w:rsidRDefault="00035EF5" w:rsidP="00035EF5">
      <w:pPr>
        <w:spacing w:line="360" w:lineRule="auto"/>
        <w:jc w:val="center"/>
        <w:rPr>
          <w:sz w:val="28"/>
          <w:szCs w:val="28"/>
          <w:lang w:eastAsia="ja-JP"/>
        </w:rPr>
      </w:pPr>
      <w:bookmarkStart w:id="0" w:name="bookmark0"/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間歇スキャン式持続血糖測定器の使用</w:t>
      </w:r>
      <w:r w:rsidRPr="00035EF5">
        <w:rPr>
          <w:sz w:val="28"/>
          <w:szCs w:val="28"/>
          <w:lang w:eastAsia="ja-JP"/>
        </w:rPr>
        <w:t>(</w:t>
      </w:r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診療報酬の算定方法に掲げる療養と</w:t>
      </w:r>
      <w:bookmarkEnd w:id="0"/>
    </w:p>
    <w:p w14:paraId="2B645CAF" w14:textId="77777777" w:rsidR="0043074A" w:rsidRPr="00035EF5" w:rsidRDefault="00035EF5" w:rsidP="00035EF5">
      <w:pPr>
        <w:spacing w:line="360" w:lineRule="auto"/>
        <w:jc w:val="center"/>
        <w:rPr>
          <w:sz w:val="28"/>
          <w:szCs w:val="28"/>
          <w:lang w:eastAsia="ja-JP"/>
        </w:rPr>
      </w:pPr>
      <w:bookmarkStart w:id="1" w:name="bookmark1"/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しての使用を除く。</w:t>
      </w:r>
      <w:r w:rsidRPr="00035EF5">
        <w:rPr>
          <w:sz w:val="28"/>
          <w:szCs w:val="28"/>
          <w:lang w:eastAsia="ja-JP"/>
        </w:rPr>
        <w:t>)</w:t>
      </w:r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の実施</w:t>
      </w:r>
      <w:r w:rsidRPr="00035EF5">
        <w:rPr>
          <w:sz w:val="28"/>
          <w:szCs w:val="28"/>
          <w:lang w:eastAsia="ja-JP"/>
        </w:rPr>
        <w:t>(</w:t>
      </w:r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変更</w:t>
      </w:r>
      <w:r w:rsidRPr="00035EF5">
        <w:rPr>
          <w:sz w:val="28"/>
          <w:szCs w:val="28"/>
          <w:lang w:eastAsia="ja-JP"/>
        </w:rPr>
        <w:t>)</w:t>
      </w:r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報告書</w:t>
      </w:r>
      <w:bookmarkEnd w:id="1"/>
    </w:p>
    <w:p w14:paraId="2B645CB0" w14:textId="77777777" w:rsidR="0043074A" w:rsidRDefault="00035EF5">
      <w:pPr>
        <w:pStyle w:val="10"/>
        <w:shd w:val="clear" w:color="auto" w:fill="auto"/>
        <w:spacing w:after="80"/>
      </w:pPr>
      <w:r>
        <w:t>上記について報告します。</w:t>
      </w:r>
    </w:p>
    <w:p w14:paraId="2B645CB1" w14:textId="277DAE4C" w:rsidR="0043074A" w:rsidRDefault="00035EF5">
      <w:pPr>
        <w:pStyle w:val="10"/>
        <w:shd w:val="clear" w:color="auto" w:fill="auto"/>
        <w:spacing w:after="360"/>
      </w:pPr>
      <w:r>
        <w:t>令和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14:paraId="2B645CB2" w14:textId="77777777" w:rsidR="0043074A" w:rsidRDefault="00035EF5">
      <w:pPr>
        <w:pStyle w:val="10"/>
        <w:shd w:val="clear" w:color="auto" w:fill="auto"/>
        <w:spacing w:after="80"/>
        <w:ind w:left="5880"/>
      </w:pPr>
      <w:r>
        <w:t>保険医療機関の</w:t>
      </w:r>
    </w:p>
    <w:p w14:paraId="2B645CB3" w14:textId="77777777" w:rsidR="0043074A" w:rsidRDefault="00035EF5">
      <w:pPr>
        <w:pStyle w:val="10"/>
        <w:shd w:val="clear" w:color="auto" w:fill="auto"/>
        <w:spacing w:after="80"/>
        <w:ind w:left="5880"/>
      </w:pPr>
      <w:r>
        <w:t>所在地及び名称</w:t>
      </w:r>
    </w:p>
    <w:p w14:paraId="2B645CB4" w14:textId="77777777" w:rsidR="0043074A" w:rsidRDefault="00035EF5">
      <w:pPr>
        <w:pStyle w:val="10"/>
        <w:shd w:val="clear" w:color="auto" w:fill="auto"/>
        <w:spacing w:after="620"/>
        <w:ind w:left="5880"/>
      </w:pPr>
      <w:r w:rsidRPr="00035EF5">
        <w:rPr>
          <w:spacing w:val="50"/>
          <w:fitText w:val="1400" w:id="-994422784"/>
        </w:rPr>
        <w:t xml:space="preserve">開 設 者 </w:t>
      </w:r>
      <w:r w:rsidRPr="00035EF5">
        <w:rPr>
          <w:fitText w:val="1400" w:id="-994422784"/>
        </w:rPr>
        <w:t>名</w:t>
      </w:r>
    </w:p>
    <w:p w14:paraId="2B645CB5" w14:textId="65533FDD" w:rsidR="0043074A" w:rsidRDefault="00035EF5" w:rsidP="005F742A">
      <w:pPr>
        <w:pStyle w:val="10"/>
        <w:shd w:val="clear" w:color="auto" w:fill="auto"/>
        <w:spacing w:after="0"/>
        <w:ind w:firstLineChars="100" w:firstLine="200"/>
      </w:pPr>
      <w:r>
        <w:rPr>
          <w:rFonts w:hint="eastAsia"/>
        </w:rPr>
        <w:t xml:space="preserve">東北厚生局長　</w:t>
      </w:r>
      <w:r>
        <w:t>殿</w:t>
      </w:r>
    </w:p>
    <w:p w14:paraId="2B645CB6" w14:textId="54F79207" w:rsidR="0043074A" w:rsidRDefault="00035EF5" w:rsidP="00035EF5">
      <w:pPr>
        <w:pStyle w:val="13"/>
        <w:shd w:val="clear" w:color="auto" w:fill="auto"/>
        <w:ind w:leftChars="2378" w:left="5707"/>
      </w:pPr>
      <w:r>
        <w:t>(実施日・変更日 令和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日)</w:t>
      </w:r>
    </w:p>
    <w:p w14:paraId="6BDF011B" w14:textId="77777777" w:rsidR="00035EF5" w:rsidRDefault="00035EF5" w:rsidP="00035EF5">
      <w:pPr>
        <w:pStyle w:val="13"/>
        <w:shd w:val="clear" w:color="auto" w:fill="auto"/>
        <w:ind w:leftChars="2378" w:left="5707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5"/>
        <w:gridCol w:w="3115"/>
        <w:gridCol w:w="3629"/>
      </w:tblGrid>
      <w:tr w:rsidR="0043074A" w14:paraId="2B645CBB" w14:textId="77777777">
        <w:trPr>
          <w:trHeight w:hRule="exact" w:val="109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45CB7" w14:textId="77777777" w:rsidR="0043074A" w:rsidRDefault="00035EF5">
            <w:pPr>
              <w:pStyle w:val="15"/>
              <w:shd w:val="clear" w:color="auto" w:fill="auto"/>
              <w:spacing w:after="0"/>
              <w:jc w:val="center"/>
            </w:pPr>
            <w:r>
              <w:t>一般的名称及び製品コード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45CB8" w14:textId="77777777" w:rsidR="0043074A" w:rsidRDefault="00035EF5">
            <w:pPr>
              <w:pStyle w:val="15"/>
              <w:shd w:val="clear" w:color="auto" w:fill="auto"/>
              <w:spacing w:after="80"/>
              <w:jc w:val="center"/>
            </w:pPr>
            <w:r>
              <w:t>医療機器の</w:t>
            </w:r>
          </w:p>
          <w:p w14:paraId="2B645CB9" w14:textId="77777777" w:rsidR="0043074A" w:rsidRDefault="00035EF5">
            <w:pPr>
              <w:pStyle w:val="15"/>
              <w:shd w:val="clear" w:color="auto" w:fill="auto"/>
              <w:spacing w:after="0"/>
              <w:jc w:val="center"/>
            </w:pPr>
            <w:r>
              <w:t>販売名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45CBA" w14:textId="77777777" w:rsidR="0043074A" w:rsidRDefault="00035EF5">
            <w:pPr>
              <w:pStyle w:val="15"/>
              <w:shd w:val="clear" w:color="auto" w:fill="auto"/>
              <w:spacing w:after="0"/>
              <w:jc w:val="center"/>
            </w:pPr>
            <w:r>
              <w:t>患者からの徴収額</w:t>
            </w:r>
          </w:p>
        </w:tc>
      </w:tr>
      <w:tr w:rsidR="0043074A" w14:paraId="2B645CBF" w14:textId="77777777" w:rsidTr="005F742A">
        <w:trPr>
          <w:trHeight w:hRule="exact" w:val="567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45CBC" w14:textId="77777777" w:rsidR="0043074A" w:rsidRPr="005F742A" w:rsidRDefault="0043074A" w:rsidP="005F742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45CBD" w14:textId="77777777" w:rsidR="0043074A" w:rsidRPr="005F742A" w:rsidRDefault="0043074A" w:rsidP="005F742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45CBE" w14:textId="77777777" w:rsidR="0043074A" w:rsidRPr="005F742A" w:rsidRDefault="00035EF5" w:rsidP="005F742A">
            <w:pPr>
              <w:pStyle w:val="15"/>
              <w:shd w:val="clear" w:color="auto" w:fill="auto"/>
              <w:spacing w:after="0"/>
              <w:jc w:val="right"/>
            </w:pPr>
            <w:r w:rsidRPr="005F742A">
              <w:t>円</w:t>
            </w:r>
          </w:p>
        </w:tc>
      </w:tr>
    </w:tbl>
    <w:p w14:paraId="2B645CC0" w14:textId="77777777" w:rsidR="00FD1232" w:rsidRDefault="00FD1232"/>
    <w:sectPr w:rsidR="00FD1232">
      <w:pgSz w:w="11900" w:h="16840"/>
      <w:pgMar w:top="1129" w:right="1018" w:bottom="1129" w:left="1013" w:header="701" w:footer="7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1B7E5" w14:textId="77777777" w:rsidR="00353839" w:rsidRDefault="00353839">
      <w:r>
        <w:separator/>
      </w:r>
    </w:p>
  </w:endnote>
  <w:endnote w:type="continuationSeparator" w:id="0">
    <w:p w14:paraId="613330A4" w14:textId="77777777" w:rsidR="00353839" w:rsidRDefault="0035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2560E" w14:textId="77777777" w:rsidR="00353839" w:rsidRDefault="00353839"/>
  </w:footnote>
  <w:footnote w:type="continuationSeparator" w:id="0">
    <w:p w14:paraId="6AC80607" w14:textId="77777777" w:rsidR="00353839" w:rsidRDefault="003538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4A"/>
    <w:rsid w:val="00035EF5"/>
    <w:rsid w:val="00353839"/>
    <w:rsid w:val="0043074A"/>
    <w:rsid w:val="00557689"/>
    <w:rsid w:val="005F742A"/>
    <w:rsid w:val="0082455D"/>
    <w:rsid w:val="00FD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45CAD"/>
  <w15:docId w15:val="{F7DF8566-63F8-46E9-9BAE-5609C9B9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21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470"/>
      <w:outlineLvl w:val="0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13">
    <w:name w:val="テーブルのキャプション|1"/>
    <w:basedOn w:val="a"/>
    <w:link w:val="12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5">
    <w:name w:val="その他|1"/>
    <w:basedOn w:val="a"/>
    <w:link w:val="14"/>
    <w:pPr>
      <w:shd w:val="clear" w:color="auto" w:fill="FFFFFF"/>
      <w:spacing w:after="21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8245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55D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8245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55D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09347-67B8-4A7B-A7D5-84EC33B16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09731-E408-4B74-B266-D2661CA302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46969B-74B9-4271-97E6-8D0E2608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158</Characters>
  <DocSecurity>0</DocSecurity>
  <Lines>1</Lines>
  <Paragraphs>1</Paragraphs>
  <ScaleCrop>false</ScaleCrop>
  <LinksUpToDate>false</LinksUpToDate>
  <CharactersWithSpaces>184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