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0967" w14:textId="77777777" w:rsidR="00F819F6" w:rsidRPr="00AF232B" w:rsidRDefault="00F819F6" w:rsidP="00F819F6">
      <w:pPr>
        <w:jc w:val="left"/>
        <w:rPr>
          <w:rFonts w:asciiTheme="majorEastAsia" w:eastAsiaTheme="majorEastAsia" w:hAnsiTheme="majorEastAsia"/>
          <w:sz w:val="24"/>
          <w:szCs w:val="24"/>
        </w:rPr>
      </w:pPr>
      <w:r w:rsidRPr="00AF232B">
        <w:rPr>
          <w:rFonts w:asciiTheme="majorEastAsia" w:eastAsiaTheme="majorEastAsia" w:hAnsiTheme="majorEastAsia" w:hint="eastAsia"/>
          <w:sz w:val="24"/>
          <w:szCs w:val="24"/>
        </w:rPr>
        <w:t>様式</w:t>
      </w:r>
      <w:r w:rsidR="00A72752" w:rsidRPr="00AF232B">
        <w:rPr>
          <w:rFonts w:asciiTheme="majorEastAsia" w:eastAsiaTheme="majorEastAsia" w:hAnsiTheme="majorEastAsia" w:hint="eastAsia"/>
          <w:sz w:val="24"/>
          <w:szCs w:val="24"/>
        </w:rPr>
        <w:t>23の</w:t>
      </w:r>
      <w:r w:rsidR="008E479B" w:rsidRPr="00AF232B">
        <w:rPr>
          <w:rFonts w:asciiTheme="majorEastAsia" w:eastAsiaTheme="majorEastAsia" w:hAnsiTheme="majorEastAsia" w:hint="eastAsia"/>
          <w:sz w:val="24"/>
          <w:szCs w:val="24"/>
        </w:rPr>
        <w:t>４</w:t>
      </w:r>
    </w:p>
    <w:p w14:paraId="5FEBA82E" w14:textId="77777777" w:rsidR="0081790C" w:rsidRPr="00AF232B" w:rsidRDefault="0057384B" w:rsidP="00F819F6">
      <w:pPr>
        <w:jc w:val="left"/>
        <w:rPr>
          <w:rFonts w:asciiTheme="majorEastAsia" w:eastAsiaTheme="majorEastAsia" w:hAnsiTheme="majorEastAsia"/>
          <w:sz w:val="24"/>
          <w:szCs w:val="24"/>
        </w:rPr>
      </w:pPr>
      <w:r w:rsidRPr="00AF232B">
        <w:rPr>
          <w:noProof/>
        </w:rPr>
        <mc:AlternateContent>
          <mc:Choice Requires="wps">
            <w:drawing>
              <wp:anchor distT="0" distB="0" distL="114300" distR="114300" simplePos="0" relativeHeight="251661312" behindDoc="0" locked="0" layoutInCell="1" allowOverlap="1" wp14:anchorId="1C4E88DA" wp14:editId="0BE4D19D">
                <wp:simplePos x="0" y="0"/>
                <wp:positionH relativeFrom="margin">
                  <wp:posOffset>419100</wp:posOffset>
                </wp:positionH>
                <wp:positionV relativeFrom="paragraph">
                  <wp:posOffset>228600</wp:posOffset>
                </wp:positionV>
                <wp:extent cx="2667000" cy="4572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4A3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pt;margin-top:18pt;width:210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dRhwIAAB8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">
                <v:textbox inset="5.85pt,.7pt,5.85pt,.7pt"/>
                <w10:wrap anchorx="margin"/>
              </v:shape>
            </w:pict>
          </mc:Fallback>
        </mc:AlternateContent>
      </w:r>
    </w:p>
    <w:p w14:paraId="6E9FDEF9" w14:textId="77777777" w:rsidR="0057384B" w:rsidRPr="00AF232B" w:rsidRDefault="0057384B" w:rsidP="0057384B">
      <w:pPr>
        <w:ind w:firstLineChars="300" w:firstLine="780"/>
        <w:jc w:val="left"/>
        <w:rPr>
          <w:rFonts w:asciiTheme="majorEastAsia" w:eastAsiaTheme="majorEastAsia" w:hAnsiTheme="majorEastAsia"/>
          <w:sz w:val="26"/>
          <w:szCs w:val="26"/>
        </w:rPr>
      </w:pPr>
      <w:r w:rsidRPr="00AF232B">
        <w:rPr>
          <w:rFonts w:asciiTheme="majorEastAsia" w:eastAsiaTheme="majorEastAsia" w:hAnsiTheme="majorEastAsia"/>
          <w:noProof/>
          <w:sz w:val="26"/>
          <w:szCs w:val="26"/>
        </w:rPr>
        <mc:AlternateContent>
          <mc:Choice Requires="wps">
            <w:drawing>
              <wp:anchor distT="45720" distB="45720" distL="114300" distR="114300" simplePos="0" relativeHeight="251659264" behindDoc="1" locked="0" layoutInCell="1" allowOverlap="1" wp14:anchorId="644A3346" wp14:editId="0D9DE9F6">
                <wp:simplePos x="0" y="0"/>
                <wp:positionH relativeFrom="column">
                  <wp:posOffset>3138900</wp:posOffset>
                </wp:positionH>
                <wp:positionV relativeFrom="paragraph">
                  <wp:posOffset>73953</wp:posOffset>
                </wp:positionV>
                <wp:extent cx="2694940" cy="1404620"/>
                <wp:effectExtent l="0" t="0" r="0" b="0"/>
                <wp:wrapTight wrapText="bothSides">
                  <wp:wrapPolygon edited="0">
                    <wp:start x="0" y="0"/>
                    <wp:lineTo x="0" y="20015"/>
                    <wp:lineTo x="21376" y="20015"/>
                    <wp:lineTo x="2137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1404620"/>
                        </a:xfrm>
                        <a:prstGeom prst="rect">
                          <a:avLst/>
                        </a:prstGeom>
                        <a:solidFill>
                          <a:srgbClr val="FFFFFF"/>
                        </a:solidFill>
                        <a:ln w="9525">
                          <a:noFill/>
                          <a:miter lim="800000"/>
                          <a:headEnd/>
                          <a:tailEnd/>
                        </a:ln>
                      </wps:spPr>
                      <wps:txbx>
                        <w:txbxContent>
                          <w:p w14:paraId="1137281F" w14:textId="77777777" w:rsidR="0057384B" w:rsidRPr="0057384B" w:rsidRDefault="0057384B" w:rsidP="0057384B">
                            <w:pPr>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の施設基準</w:t>
                            </w:r>
                            <w:r w:rsidRPr="0081790C">
                              <w:rPr>
                                <w:rFonts w:asciiTheme="majorEastAsia" w:eastAsiaTheme="majorEastAsia" w:hAnsiTheme="majorEastAsia" w:hint="eastAsia"/>
                                <w:sz w:val="26"/>
                                <w:szCs w:val="26"/>
                              </w:rPr>
                              <w:t>に係る届出書添付書類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A3346" id="_x0000_t202" coordsize="21600,21600" o:spt="202" path="m,l,21600r21600,l21600,xe">
                <v:stroke joinstyle="miter"/>
                <v:path gradientshapeok="t" o:connecttype="rect"/>
              </v:shapetype>
              <v:shape id="テキスト ボックス 2" o:spid="_x0000_s1026" type="#_x0000_t202" style="position:absolute;left:0;text-align:left;margin-left:247.15pt;margin-top:5.8pt;width:212.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" stroked="f">
                <v:textbox style="mso-fit-shape-to-text:t">
                  <w:txbxContent>
                    <w:p w14:paraId="1137281F" w14:textId="77777777" w:rsidR="0057384B" w:rsidRPr="0057384B" w:rsidRDefault="0057384B" w:rsidP="0057384B">
                      <w:pPr>
                        <w:jc w:val="left"/>
                        <w:rPr>
                          <w:rFonts w:asciiTheme="majorEastAsia" w:eastAsiaTheme="majorEastAsia" w:hAnsiTheme="majorEastAsia"/>
                          <w:sz w:val="26"/>
                          <w:szCs w:val="26"/>
                        </w:rPr>
                      </w:pPr>
                      <w:r>
                        <w:rPr>
                          <w:rFonts w:asciiTheme="majorEastAsia" w:eastAsiaTheme="majorEastAsia" w:hAnsiTheme="majorEastAsia" w:hint="eastAsia"/>
                          <w:sz w:val="26"/>
                          <w:szCs w:val="26"/>
                        </w:rPr>
                        <w:t>の施設基準</w:t>
                      </w:r>
                      <w:r w:rsidRPr="0081790C">
                        <w:rPr>
                          <w:rFonts w:asciiTheme="majorEastAsia" w:eastAsiaTheme="majorEastAsia" w:hAnsiTheme="majorEastAsia" w:hint="eastAsia"/>
                          <w:sz w:val="26"/>
                          <w:szCs w:val="26"/>
                        </w:rPr>
                        <w:t>に係る届出書添付書類</w:t>
                      </w:r>
                    </w:p>
                  </w:txbxContent>
                </v:textbox>
                <w10:wrap type="tight"/>
              </v:shape>
            </w:pict>
          </mc:Fallback>
        </mc:AlternateContent>
      </w:r>
      <w:r w:rsidR="00580E9F" w:rsidRPr="00AF232B">
        <w:rPr>
          <w:rFonts w:asciiTheme="majorEastAsia" w:eastAsiaTheme="majorEastAsia" w:hAnsiTheme="majorEastAsia" w:hint="eastAsia"/>
          <w:sz w:val="26"/>
          <w:szCs w:val="26"/>
        </w:rPr>
        <w:t>がんゲノムプロファイリング検査</w:t>
      </w:r>
    </w:p>
    <w:p w14:paraId="0639F6BD" w14:textId="77777777" w:rsidR="0057384B" w:rsidRPr="00AF232B" w:rsidRDefault="0057384B" w:rsidP="0057384B">
      <w:pPr>
        <w:ind w:firstLineChars="300" w:firstLine="780"/>
        <w:jc w:val="left"/>
        <w:rPr>
          <w:rFonts w:asciiTheme="majorEastAsia" w:eastAsiaTheme="majorEastAsia" w:hAnsiTheme="majorEastAsia"/>
          <w:sz w:val="26"/>
          <w:szCs w:val="26"/>
        </w:rPr>
      </w:pPr>
      <w:r w:rsidRPr="00AF232B">
        <w:rPr>
          <w:rFonts w:asciiTheme="majorEastAsia" w:eastAsiaTheme="majorEastAsia" w:hAnsiTheme="majorEastAsia" w:hint="eastAsia"/>
          <w:sz w:val="26"/>
          <w:szCs w:val="26"/>
        </w:rPr>
        <w:t>遺伝性腫瘍カウンセリング加算</w:t>
      </w:r>
    </w:p>
    <w:p w14:paraId="7062EDA7" w14:textId="77777777" w:rsidR="00841426" w:rsidRPr="00AF232B" w:rsidRDefault="00841426" w:rsidP="00A63295">
      <w:pPr>
        <w:ind w:right="840"/>
        <w:rPr>
          <w:rFonts w:asciiTheme="majorEastAsia" w:eastAsiaTheme="majorEastAsia" w:hAnsiTheme="majorEastAsia"/>
          <w:sz w:val="26"/>
          <w:szCs w:val="26"/>
        </w:rPr>
      </w:pPr>
    </w:p>
    <w:p w14:paraId="47CF6675" w14:textId="77777777" w:rsidR="00A63295" w:rsidRPr="00AF232B" w:rsidRDefault="00A63295" w:rsidP="00A63295">
      <w:pPr>
        <w:ind w:right="840"/>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9016"/>
      </w:tblGrid>
      <w:tr w:rsidR="00F819F6" w:rsidRPr="00AF232B" w14:paraId="66FA824C" w14:textId="77777777" w:rsidTr="00061F1A">
        <w:trPr>
          <w:trHeight w:val="805"/>
        </w:trPr>
        <w:tc>
          <w:tcPr>
            <w:tcW w:w="9016" w:type="dxa"/>
          </w:tcPr>
          <w:p w14:paraId="7A9A6540" w14:textId="77777777" w:rsidR="00061F1A" w:rsidRPr="00AF232B" w:rsidRDefault="0081790C" w:rsidP="0081790C">
            <w:pPr>
              <w:jc w:val="left"/>
              <w:rPr>
                <w:rFonts w:asciiTheme="majorEastAsia" w:eastAsiaTheme="majorEastAsia" w:hAnsiTheme="majorEastAsia"/>
              </w:rPr>
            </w:pPr>
            <w:r w:rsidRPr="00AF232B">
              <w:rPr>
                <w:rFonts w:asciiTheme="majorEastAsia" w:eastAsiaTheme="majorEastAsia" w:hAnsiTheme="majorEastAsia" w:hint="eastAsia"/>
              </w:rPr>
              <w:t xml:space="preserve">１　</w:t>
            </w:r>
            <w:r w:rsidR="00580E9F" w:rsidRPr="00AF232B">
              <w:rPr>
                <w:rFonts w:asciiTheme="majorEastAsia" w:eastAsiaTheme="majorEastAsia" w:hAnsiTheme="majorEastAsia" w:hint="eastAsia"/>
              </w:rPr>
              <w:t>がんゲノムプロファイリング検査の実施施設</w:t>
            </w:r>
            <w:r w:rsidR="00061F1A" w:rsidRPr="00AF232B">
              <w:rPr>
                <w:rFonts w:asciiTheme="majorEastAsia" w:eastAsiaTheme="majorEastAsia" w:hAnsiTheme="majorEastAsia" w:hint="eastAsia"/>
              </w:rPr>
              <w:t>について（該当するものを○で囲む。）</w:t>
            </w:r>
          </w:p>
          <w:p w14:paraId="102B44C9" w14:textId="77777777" w:rsidR="00F819F6" w:rsidRPr="00AF232B" w:rsidRDefault="00580E9F" w:rsidP="0081790C">
            <w:pPr>
              <w:jc w:val="left"/>
              <w:rPr>
                <w:rFonts w:asciiTheme="majorEastAsia" w:eastAsiaTheme="majorEastAsia" w:hAnsiTheme="majorEastAsia"/>
              </w:rPr>
            </w:pPr>
            <w:r w:rsidRPr="00AF232B">
              <w:rPr>
                <w:rFonts w:asciiTheme="majorEastAsia" w:eastAsiaTheme="majorEastAsia" w:hAnsiTheme="majorEastAsia" w:hint="eastAsia"/>
              </w:rPr>
              <w:t xml:space="preserve">　がんゲノム医療中核拠点病院　・　がんゲノム医療拠点病院　・がんゲノム医療連携病院</w:t>
            </w:r>
          </w:p>
        </w:tc>
      </w:tr>
      <w:tr w:rsidR="0091099C" w:rsidRPr="00AF232B" w14:paraId="5A2DBFB6" w14:textId="77777777" w:rsidTr="00AF232B">
        <w:trPr>
          <w:trHeight w:val="712"/>
        </w:trPr>
        <w:tc>
          <w:tcPr>
            <w:tcW w:w="9016" w:type="dxa"/>
            <w:vAlign w:val="center"/>
          </w:tcPr>
          <w:p w14:paraId="33658F0D" w14:textId="77777777" w:rsidR="0091099C" w:rsidRPr="00AF232B" w:rsidRDefault="0091099C" w:rsidP="00503341">
            <w:pPr>
              <w:jc w:val="left"/>
              <w:rPr>
                <w:rFonts w:asciiTheme="majorEastAsia" w:eastAsiaTheme="majorEastAsia" w:hAnsiTheme="majorEastAsia"/>
              </w:rPr>
            </w:pPr>
            <w:r w:rsidRPr="00AF232B">
              <w:rPr>
                <w:rFonts w:asciiTheme="majorEastAsia" w:eastAsiaTheme="majorEastAsia" w:hAnsiTheme="majorEastAsia" w:hint="eastAsia"/>
              </w:rPr>
              <w:t>２</w:t>
            </w:r>
            <w:r w:rsidR="00061F1A" w:rsidRPr="00AF232B">
              <w:rPr>
                <w:rFonts w:asciiTheme="majorEastAsia" w:eastAsiaTheme="majorEastAsia" w:hAnsiTheme="majorEastAsia" w:hint="eastAsia"/>
              </w:rPr>
              <w:t xml:space="preserve">　検査に係る適切な第三者認定　　　　　　　　　　　　　　　　（　</w:t>
            </w:r>
            <w:r w:rsidRPr="00AF232B">
              <w:rPr>
                <w:rFonts w:asciiTheme="majorEastAsia" w:eastAsiaTheme="majorEastAsia" w:hAnsiTheme="majorEastAsia" w:hint="eastAsia"/>
              </w:rPr>
              <w:t>有　・　無</w:t>
            </w:r>
            <w:r w:rsidR="00061F1A" w:rsidRPr="00AF232B">
              <w:rPr>
                <w:rFonts w:asciiTheme="majorEastAsia" w:eastAsiaTheme="majorEastAsia" w:hAnsiTheme="majorEastAsia" w:hint="eastAsia"/>
              </w:rPr>
              <w:t xml:space="preserve">　）</w:t>
            </w:r>
          </w:p>
        </w:tc>
      </w:tr>
      <w:tr w:rsidR="0091099C" w:rsidRPr="00AF232B" w14:paraId="010319D3" w14:textId="77777777" w:rsidTr="008A68A6">
        <w:trPr>
          <w:trHeight w:val="662"/>
        </w:trPr>
        <w:tc>
          <w:tcPr>
            <w:tcW w:w="9016" w:type="dxa"/>
            <w:vAlign w:val="center"/>
          </w:tcPr>
          <w:p w14:paraId="032A18B9" w14:textId="630011FA" w:rsidR="0091099C" w:rsidRPr="00AF232B" w:rsidRDefault="0091099C" w:rsidP="00503341">
            <w:pPr>
              <w:jc w:val="left"/>
              <w:rPr>
                <w:rFonts w:asciiTheme="majorEastAsia" w:eastAsiaTheme="majorEastAsia" w:hAnsiTheme="majorEastAsia"/>
              </w:rPr>
            </w:pPr>
            <w:r w:rsidRPr="00AF232B">
              <w:rPr>
                <w:rFonts w:asciiTheme="majorEastAsia" w:eastAsiaTheme="majorEastAsia" w:hAnsiTheme="majorEastAsia" w:hint="eastAsia"/>
              </w:rPr>
              <w:t>３　検査を委託</w:t>
            </w:r>
            <w:r w:rsidR="005768E5" w:rsidRPr="00AF232B">
              <w:rPr>
                <w:rFonts w:asciiTheme="majorEastAsia" w:eastAsiaTheme="majorEastAsia" w:hAnsiTheme="majorEastAsia" w:hint="eastAsia"/>
              </w:rPr>
              <w:t>する</w:t>
            </w:r>
            <w:r w:rsidRPr="00AF232B">
              <w:rPr>
                <w:rFonts w:asciiTheme="majorEastAsia" w:eastAsiaTheme="majorEastAsia" w:hAnsiTheme="majorEastAsia" w:hint="eastAsia"/>
              </w:rPr>
              <w:t>第三者認定を受けた衛生検査所名</w:t>
            </w:r>
          </w:p>
        </w:tc>
      </w:tr>
      <w:tr w:rsidR="00F819F6" w:rsidRPr="00AF232B" w14:paraId="4710AA21" w14:textId="77777777" w:rsidTr="008A68A6">
        <w:trPr>
          <w:trHeight w:val="740"/>
        </w:trPr>
        <w:tc>
          <w:tcPr>
            <w:tcW w:w="9016" w:type="dxa"/>
            <w:vAlign w:val="center"/>
          </w:tcPr>
          <w:p w14:paraId="6F025200" w14:textId="77777777" w:rsidR="00F819F6" w:rsidRPr="00AF232B" w:rsidRDefault="0091099C" w:rsidP="00503341">
            <w:pPr>
              <w:jc w:val="left"/>
              <w:rPr>
                <w:rFonts w:asciiTheme="majorEastAsia" w:eastAsiaTheme="majorEastAsia" w:hAnsiTheme="majorEastAsia"/>
              </w:rPr>
            </w:pPr>
            <w:r w:rsidRPr="00AF232B">
              <w:rPr>
                <w:rFonts w:asciiTheme="majorEastAsia" w:eastAsiaTheme="majorEastAsia" w:hAnsiTheme="majorEastAsia" w:hint="eastAsia"/>
              </w:rPr>
              <w:t>４</w:t>
            </w:r>
            <w:r w:rsidR="00061F1A" w:rsidRPr="00AF232B">
              <w:rPr>
                <w:rFonts w:asciiTheme="majorEastAsia" w:eastAsiaTheme="majorEastAsia" w:hAnsiTheme="majorEastAsia" w:hint="eastAsia"/>
              </w:rPr>
              <w:t xml:space="preserve">　シークエンスデータ、解析データ等を患者に提供できる体制　　（　</w:t>
            </w:r>
            <w:r w:rsidR="00580E9F" w:rsidRPr="00AF232B">
              <w:rPr>
                <w:rFonts w:asciiTheme="majorEastAsia" w:eastAsiaTheme="majorEastAsia" w:hAnsiTheme="majorEastAsia" w:hint="eastAsia"/>
              </w:rPr>
              <w:t>有　・　無</w:t>
            </w:r>
            <w:r w:rsidR="00061F1A" w:rsidRPr="00AF232B">
              <w:rPr>
                <w:rFonts w:asciiTheme="majorEastAsia" w:eastAsiaTheme="majorEastAsia" w:hAnsiTheme="majorEastAsia" w:hint="eastAsia"/>
              </w:rPr>
              <w:t xml:space="preserve">　）</w:t>
            </w:r>
          </w:p>
        </w:tc>
      </w:tr>
      <w:tr w:rsidR="00D17945" w:rsidRPr="00AF232B" w14:paraId="60F335A8" w14:textId="77777777" w:rsidTr="00AF232B">
        <w:trPr>
          <w:trHeight w:val="980"/>
        </w:trPr>
        <w:tc>
          <w:tcPr>
            <w:tcW w:w="9016" w:type="dxa"/>
            <w:vAlign w:val="center"/>
          </w:tcPr>
          <w:p w14:paraId="34D339BC" w14:textId="73960AAD" w:rsidR="00D17945" w:rsidRPr="00AF232B" w:rsidRDefault="00EE5DF4" w:rsidP="00503341">
            <w:pPr>
              <w:jc w:val="left"/>
              <w:rPr>
                <w:rFonts w:asciiTheme="majorEastAsia" w:eastAsiaTheme="majorEastAsia" w:hAnsiTheme="majorEastAsia"/>
              </w:rPr>
            </w:pPr>
            <w:r w:rsidRPr="00AF232B">
              <w:rPr>
                <w:rFonts w:asciiTheme="majorEastAsia" w:eastAsiaTheme="majorEastAsia" w:hAnsiTheme="majorEastAsia" w:hint="eastAsia"/>
              </w:rPr>
              <w:t>５</w:t>
            </w:r>
            <w:r w:rsidR="00B67AE8" w:rsidRPr="00AF232B">
              <w:rPr>
                <w:rFonts w:asciiTheme="majorEastAsia" w:eastAsiaTheme="majorEastAsia" w:hAnsiTheme="majorEastAsia" w:hint="eastAsia"/>
              </w:rPr>
              <w:t xml:space="preserve">　</w:t>
            </w:r>
            <w:r w:rsidR="00F67A31" w:rsidRPr="00AF232B">
              <w:rPr>
                <w:rFonts w:asciiTheme="majorEastAsia" w:eastAsiaTheme="majorEastAsia" w:hAnsiTheme="majorEastAsia" w:hint="eastAsia"/>
              </w:rPr>
              <w:t>得られた</w:t>
            </w:r>
            <w:r w:rsidR="006115B5" w:rsidRPr="00AF232B">
              <w:rPr>
                <w:rFonts w:asciiTheme="majorEastAsia" w:eastAsiaTheme="majorEastAsia" w:hAnsiTheme="majorEastAsia" w:hint="eastAsia"/>
              </w:rPr>
              <w:t>データ</w:t>
            </w:r>
            <w:r w:rsidR="00AA4C8C" w:rsidRPr="00AF232B">
              <w:rPr>
                <w:rFonts w:asciiTheme="majorEastAsia" w:eastAsiaTheme="majorEastAsia" w:hAnsiTheme="majorEastAsia" w:hint="eastAsia"/>
              </w:rPr>
              <w:t>等</w:t>
            </w:r>
            <w:r w:rsidR="006115B5" w:rsidRPr="00AF232B">
              <w:rPr>
                <w:rFonts w:asciiTheme="majorEastAsia" w:eastAsiaTheme="majorEastAsia" w:hAnsiTheme="majorEastAsia" w:hint="eastAsia"/>
              </w:rPr>
              <w:t>を</w:t>
            </w:r>
            <w:r w:rsidR="00B67AE8" w:rsidRPr="00AF232B">
              <w:rPr>
                <w:rFonts w:asciiTheme="majorEastAsia" w:eastAsiaTheme="majorEastAsia" w:hAnsiTheme="majorEastAsia" w:hint="eastAsia"/>
              </w:rPr>
              <w:t>がんゲノム情報管理センター</w:t>
            </w:r>
            <w:r w:rsidR="001745A7" w:rsidRPr="00AF232B">
              <w:rPr>
                <w:rFonts w:asciiTheme="majorEastAsia" w:eastAsiaTheme="majorEastAsia" w:hAnsiTheme="majorEastAsia" w:hint="eastAsia"/>
              </w:rPr>
              <w:t>（</w:t>
            </w:r>
            <w:r w:rsidR="00151730" w:rsidRPr="00AF232B">
              <w:rPr>
                <w:rFonts w:asciiTheme="majorEastAsia" w:eastAsiaTheme="majorEastAsia" w:hAnsiTheme="majorEastAsia" w:hint="eastAsia"/>
              </w:rPr>
              <w:t>Ｃ－ＣＡＴ</w:t>
            </w:r>
            <w:r w:rsidR="001745A7" w:rsidRPr="00AF232B">
              <w:rPr>
                <w:rFonts w:asciiTheme="majorEastAsia" w:eastAsiaTheme="majorEastAsia" w:hAnsiTheme="majorEastAsia" w:hint="eastAsia"/>
              </w:rPr>
              <w:t>）に全例</w:t>
            </w:r>
            <w:r w:rsidR="00B67AE8" w:rsidRPr="00AF232B">
              <w:rPr>
                <w:rFonts w:asciiTheme="majorEastAsia" w:eastAsiaTheme="majorEastAsia" w:hAnsiTheme="majorEastAsia" w:hint="eastAsia"/>
              </w:rPr>
              <w:t>提出していること</w:t>
            </w:r>
          </w:p>
          <w:p w14:paraId="0DBE84A4" w14:textId="416E5D5B" w:rsidR="00B67AE8" w:rsidRPr="00AF232B" w:rsidRDefault="00B67AE8">
            <w:pPr>
              <w:jc w:val="left"/>
              <w:rPr>
                <w:rFonts w:asciiTheme="majorEastAsia" w:eastAsiaTheme="majorEastAsia" w:hAnsiTheme="majorEastAsia"/>
              </w:rPr>
            </w:pPr>
            <w:r w:rsidRPr="00AF232B">
              <w:rPr>
                <w:rFonts w:asciiTheme="majorEastAsia" w:eastAsiaTheme="majorEastAsia" w:hAnsiTheme="majorEastAsia" w:hint="eastAsia"/>
              </w:rPr>
              <w:t xml:space="preserve">　　　　　　　　　　　　　　　　　　　　　　　　（　該当する　・　該当しない　）</w:t>
            </w:r>
          </w:p>
        </w:tc>
      </w:tr>
      <w:tr w:rsidR="008A68A6" w:rsidRPr="00AF232B" w14:paraId="4CB8CFB9" w14:textId="77777777" w:rsidTr="00AF232B">
        <w:trPr>
          <w:trHeight w:val="980"/>
        </w:trPr>
        <w:tc>
          <w:tcPr>
            <w:tcW w:w="9016" w:type="dxa"/>
            <w:vAlign w:val="center"/>
          </w:tcPr>
          <w:p w14:paraId="078AA931" w14:textId="6EA872B1" w:rsidR="008A68A6" w:rsidRPr="00AF232B" w:rsidRDefault="00EE5DF4" w:rsidP="00AF232B">
            <w:pPr>
              <w:ind w:left="210" w:hangingChars="100" w:hanging="210"/>
              <w:jc w:val="left"/>
              <w:rPr>
                <w:rFonts w:asciiTheme="majorEastAsia" w:eastAsiaTheme="majorEastAsia" w:hAnsiTheme="majorEastAsia"/>
              </w:rPr>
            </w:pPr>
            <w:r w:rsidRPr="00AF232B">
              <w:rPr>
                <w:rFonts w:asciiTheme="majorEastAsia" w:eastAsiaTheme="majorEastAsia" w:hAnsiTheme="majorEastAsia" w:hint="eastAsia"/>
              </w:rPr>
              <w:t>６</w:t>
            </w:r>
            <w:r w:rsidR="008A68A6" w:rsidRPr="00AF232B">
              <w:rPr>
                <w:rFonts w:asciiTheme="majorEastAsia" w:eastAsiaTheme="majorEastAsia" w:hAnsiTheme="majorEastAsia" w:hint="eastAsia"/>
              </w:rPr>
              <w:t xml:space="preserve">　臨床情報等の提出に</w:t>
            </w:r>
            <w:r w:rsidR="00AA4C8C" w:rsidRPr="00AF232B">
              <w:rPr>
                <w:rFonts w:asciiTheme="majorEastAsia" w:eastAsiaTheme="majorEastAsia" w:hAnsiTheme="majorEastAsia" w:hint="eastAsia"/>
              </w:rPr>
              <w:t>ついて</w:t>
            </w:r>
            <w:r w:rsidR="008A68A6" w:rsidRPr="00AF232B">
              <w:rPr>
                <w:rFonts w:asciiTheme="majorEastAsia" w:eastAsiaTheme="majorEastAsia" w:hAnsiTheme="majorEastAsia" w:hint="eastAsia"/>
              </w:rPr>
              <w:t>、「がんゲノム情報レポジトリー臨床情報収集項目一覧表」に則って提出していること</w:t>
            </w:r>
          </w:p>
          <w:p w14:paraId="015C4B13" w14:textId="79C05138" w:rsidR="008A68A6" w:rsidRPr="00AF232B" w:rsidRDefault="008A68A6" w:rsidP="00AF232B">
            <w:pPr>
              <w:ind w:left="210" w:hangingChars="100" w:hanging="210"/>
              <w:jc w:val="left"/>
              <w:rPr>
                <w:rFonts w:asciiTheme="majorEastAsia" w:eastAsiaTheme="majorEastAsia" w:hAnsiTheme="majorEastAsia"/>
              </w:rPr>
            </w:pPr>
            <w:r w:rsidRPr="00AF232B">
              <w:rPr>
                <w:rFonts w:asciiTheme="majorEastAsia" w:eastAsiaTheme="majorEastAsia" w:hAnsiTheme="majorEastAsia" w:hint="eastAsia"/>
              </w:rPr>
              <w:t xml:space="preserve">　　　　　　　　　　　　　　　　　　　　　　　　（　該当する　・　該当しない　）</w:t>
            </w:r>
          </w:p>
        </w:tc>
      </w:tr>
      <w:tr w:rsidR="00D17945" w:rsidRPr="00AF232B" w14:paraId="460E7F72" w14:textId="77777777" w:rsidTr="00AF232B">
        <w:trPr>
          <w:trHeight w:val="1010"/>
        </w:trPr>
        <w:tc>
          <w:tcPr>
            <w:tcW w:w="9016" w:type="dxa"/>
            <w:vAlign w:val="center"/>
          </w:tcPr>
          <w:p w14:paraId="73ACEA93" w14:textId="5E2474AC" w:rsidR="00434A75" w:rsidRPr="00AF232B" w:rsidRDefault="00EE5DF4" w:rsidP="00AF232B">
            <w:pPr>
              <w:ind w:left="210" w:hangingChars="100" w:hanging="210"/>
              <w:jc w:val="left"/>
              <w:rPr>
                <w:rFonts w:asciiTheme="majorEastAsia" w:eastAsiaTheme="majorEastAsia" w:hAnsiTheme="majorEastAsia"/>
              </w:rPr>
            </w:pPr>
            <w:r w:rsidRPr="00AF232B">
              <w:rPr>
                <w:rFonts w:asciiTheme="majorEastAsia" w:eastAsiaTheme="majorEastAsia" w:hAnsiTheme="majorEastAsia" w:hint="eastAsia"/>
              </w:rPr>
              <w:t>７</w:t>
            </w:r>
            <w:r w:rsidR="00D17945" w:rsidRPr="00AF232B">
              <w:rPr>
                <w:rFonts w:asciiTheme="majorEastAsia" w:eastAsiaTheme="majorEastAsia" w:hAnsiTheme="majorEastAsia" w:hint="eastAsia"/>
              </w:rPr>
              <w:t xml:space="preserve">　</w:t>
            </w:r>
            <w:r w:rsidR="00F67A31" w:rsidRPr="00AF232B">
              <w:rPr>
                <w:rFonts w:asciiTheme="majorEastAsia" w:eastAsiaTheme="majorEastAsia" w:hAnsiTheme="majorEastAsia" w:hint="eastAsia"/>
              </w:rPr>
              <w:t>得られた</w:t>
            </w:r>
            <w:r w:rsidR="00B67AE8" w:rsidRPr="00AF232B">
              <w:rPr>
                <w:rFonts w:asciiTheme="majorEastAsia" w:eastAsiaTheme="majorEastAsia" w:hAnsiTheme="majorEastAsia" w:hint="eastAsia"/>
              </w:rPr>
              <w:t>結果について、エキスパートパネルでの検討を経た上で、全ての対象患者に提供し、治療方針等について文書を用いて説明していること</w:t>
            </w:r>
          </w:p>
          <w:p w14:paraId="54651CCB" w14:textId="6F78D994" w:rsidR="00D17945" w:rsidRPr="00AF232B" w:rsidRDefault="00434A75" w:rsidP="00503341">
            <w:pPr>
              <w:jc w:val="left"/>
              <w:rPr>
                <w:rFonts w:asciiTheme="majorEastAsia" w:eastAsiaTheme="majorEastAsia" w:hAnsiTheme="majorEastAsia"/>
              </w:rPr>
            </w:pPr>
            <w:r w:rsidRPr="00AF232B">
              <w:rPr>
                <w:rFonts w:asciiTheme="majorEastAsia" w:eastAsiaTheme="majorEastAsia" w:hAnsiTheme="majorEastAsia" w:hint="eastAsia"/>
              </w:rPr>
              <w:t xml:space="preserve">　　　　　　　　　　　　　　　　　　　　　　　　</w:t>
            </w:r>
            <w:r w:rsidR="00B67AE8" w:rsidRPr="00AF232B">
              <w:rPr>
                <w:rFonts w:asciiTheme="majorEastAsia" w:eastAsiaTheme="majorEastAsia" w:hAnsiTheme="majorEastAsia" w:hint="eastAsia"/>
              </w:rPr>
              <w:t>（　該当する　・　該当しない　）</w:t>
            </w:r>
          </w:p>
        </w:tc>
      </w:tr>
      <w:tr w:rsidR="00EE5DF4" w:rsidRPr="00AF232B" w14:paraId="66221B52" w14:textId="77777777" w:rsidTr="008B083B">
        <w:trPr>
          <w:trHeight w:val="1010"/>
        </w:trPr>
        <w:tc>
          <w:tcPr>
            <w:tcW w:w="9016" w:type="dxa"/>
            <w:vAlign w:val="center"/>
          </w:tcPr>
          <w:p w14:paraId="3A623F45" w14:textId="640526E9" w:rsidR="00EE5DF4" w:rsidRPr="00AF232B" w:rsidRDefault="00EE5DF4">
            <w:pPr>
              <w:ind w:left="210" w:hangingChars="100" w:hanging="210"/>
              <w:jc w:val="left"/>
              <w:rPr>
                <w:rFonts w:asciiTheme="majorEastAsia" w:eastAsiaTheme="majorEastAsia" w:hAnsiTheme="majorEastAsia"/>
              </w:rPr>
            </w:pPr>
            <w:r w:rsidRPr="00AF232B">
              <w:rPr>
                <w:rFonts w:asciiTheme="majorEastAsia" w:eastAsiaTheme="majorEastAsia" w:hAnsiTheme="majorEastAsia" w:hint="eastAsia"/>
              </w:rPr>
              <w:t>８　管理簿等の作成　　　　　　　　　　　　　　　　　　　　　　（　有　・　無　）</w:t>
            </w:r>
          </w:p>
        </w:tc>
      </w:tr>
      <w:tr w:rsidR="008A68A6" w:rsidRPr="00AF232B" w14:paraId="31A06550" w14:textId="77777777" w:rsidTr="00AF232B">
        <w:trPr>
          <w:trHeight w:val="912"/>
        </w:trPr>
        <w:tc>
          <w:tcPr>
            <w:tcW w:w="9016" w:type="dxa"/>
            <w:vAlign w:val="center"/>
          </w:tcPr>
          <w:p w14:paraId="39AF83CB" w14:textId="2D81EDBA" w:rsidR="008A68A6" w:rsidRPr="00AF232B" w:rsidRDefault="008A68A6">
            <w:pPr>
              <w:ind w:left="210" w:hangingChars="100" w:hanging="210"/>
              <w:jc w:val="left"/>
              <w:rPr>
                <w:rFonts w:asciiTheme="majorEastAsia" w:eastAsiaTheme="majorEastAsia" w:hAnsiTheme="majorEastAsia"/>
              </w:rPr>
            </w:pPr>
            <w:r w:rsidRPr="00AF232B">
              <w:rPr>
                <w:rFonts w:asciiTheme="majorEastAsia" w:eastAsiaTheme="majorEastAsia" w:hAnsiTheme="majorEastAsia" w:hint="eastAsia"/>
              </w:rPr>
              <w:t>９　エキスパートパネルの開催に際して、所定の要件に基づき開催していること</w:t>
            </w:r>
          </w:p>
          <w:p w14:paraId="2201943B" w14:textId="0DD1545F" w:rsidR="008A68A6" w:rsidRPr="00AF232B" w:rsidRDefault="008A68A6">
            <w:pPr>
              <w:ind w:left="210" w:hangingChars="100" w:hanging="210"/>
              <w:jc w:val="left"/>
              <w:rPr>
                <w:rFonts w:asciiTheme="majorEastAsia" w:eastAsiaTheme="majorEastAsia" w:hAnsiTheme="majorEastAsia"/>
              </w:rPr>
            </w:pPr>
            <w:r w:rsidRPr="00AF232B">
              <w:rPr>
                <w:rFonts w:asciiTheme="majorEastAsia" w:eastAsiaTheme="majorEastAsia" w:hAnsiTheme="majorEastAsia" w:hint="eastAsia"/>
              </w:rPr>
              <w:t xml:space="preserve">　　　　　　　　　　　　　　　　　　　　　　　　（　該当する　・　該当しない　）</w:t>
            </w:r>
          </w:p>
        </w:tc>
      </w:tr>
      <w:tr w:rsidR="00B02931" w:rsidRPr="00AF232B" w14:paraId="3057F1B4" w14:textId="77777777" w:rsidTr="008A68A6">
        <w:trPr>
          <w:trHeight w:val="700"/>
        </w:trPr>
        <w:tc>
          <w:tcPr>
            <w:tcW w:w="9016" w:type="dxa"/>
            <w:vAlign w:val="center"/>
          </w:tcPr>
          <w:p w14:paraId="07C875B2" w14:textId="379CE4FE" w:rsidR="00B02931" w:rsidRPr="00AF232B" w:rsidRDefault="008A68A6" w:rsidP="00503341">
            <w:pPr>
              <w:jc w:val="left"/>
              <w:rPr>
                <w:rFonts w:asciiTheme="majorEastAsia" w:eastAsiaTheme="majorEastAsia" w:hAnsiTheme="majorEastAsia"/>
              </w:rPr>
            </w:pPr>
            <w:r w:rsidRPr="00AF232B">
              <w:rPr>
                <w:rFonts w:asciiTheme="majorEastAsia" w:eastAsiaTheme="majorEastAsia" w:hAnsiTheme="majorEastAsia"/>
              </w:rPr>
              <w:t>10</w:t>
            </w:r>
            <w:r w:rsidR="00D17945" w:rsidRPr="00AF232B">
              <w:rPr>
                <w:rFonts w:asciiTheme="majorEastAsia" w:eastAsiaTheme="majorEastAsia" w:hAnsiTheme="majorEastAsia" w:hint="eastAsia"/>
              </w:rPr>
              <w:t xml:space="preserve">　</w:t>
            </w:r>
            <w:r w:rsidR="00512BF7" w:rsidRPr="00AF232B">
              <w:rPr>
                <w:rFonts w:asciiTheme="majorEastAsia" w:eastAsiaTheme="majorEastAsia" w:hAnsiTheme="majorEastAsia" w:hint="eastAsia"/>
              </w:rPr>
              <w:t>当該医療機関における当該検査の年間実施件数　　　　　　　　　　　　　　　　　件</w:t>
            </w:r>
          </w:p>
        </w:tc>
      </w:tr>
      <w:tr w:rsidR="00512BF7" w:rsidRPr="00AF232B" w14:paraId="10236C4D" w14:textId="77777777" w:rsidTr="008A68A6">
        <w:trPr>
          <w:trHeight w:val="710"/>
        </w:trPr>
        <w:tc>
          <w:tcPr>
            <w:tcW w:w="9016" w:type="dxa"/>
            <w:vAlign w:val="center"/>
          </w:tcPr>
          <w:p w14:paraId="38E04E2A" w14:textId="37FF81A1" w:rsidR="00512BF7" w:rsidRPr="00AF232B" w:rsidRDefault="008A68A6" w:rsidP="00512BF7">
            <w:pPr>
              <w:jc w:val="left"/>
              <w:rPr>
                <w:rFonts w:asciiTheme="majorEastAsia" w:eastAsiaTheme="majorEastAsia" w:hAnsiTheme="majorEastAsia"/>
              </w:rPr>
            </w:pPr>
            <w:r w:rsidRPr="00AF232B">
              <w:rPr>
                <w:rFonts w:asciiTheme="majorEastAsia" w:eastAsiaTheme="majorEastAsia" w:hAnsiTheme="majorEastAsia"/>
              </w:rPr>
              <w:t>11</w:t>
            </w:r>
            <w:r w:rsidR="00512BF7" w:rsidRPr="00AF232B">
              <w:rPr>
                <w:rFonts w:asciiTheme="majorEastAsia" w:eastAsiaTheme="majorEastAsia" w:hAnsiTheme="majorEastAsia" w:hint="eastAsia"/>
              </w:rPr>
              <w:t xml:space="preserve">　当該医療機関における</w:t>
            </w:r>
            <w:r w:rsidR="00151730" w:rsidRPr="00AF232B">
              <w:rPr>
                <w:rFonts w:asciiTheme="majorEastAsia" w:eastAsiaTheme="majorEastAsia" w:hAnsiTheme="majorEastAsia" w:hint="eastAsia"/>
              </w:rPr>
              <w:t>Ｃ－ＣＡＴ</w:t>
            </w:r>
            <w:r w:rsidR="00512BF7" w:rsidRPr="00AF232B">
              <w:rPr>
                <w:rFonts w:asciiTheme="majorEastAsia" w:eastAsiaTheme="majorEastAsia" w:hAnsiTheme="majorEastAsia" w:hint="eastAsia"/>
              </w:rPr>
              <w:t>への年間データ提出件数　　　　　　　　　　　　件</w:t>
            </w:r>
          </w:p>
        </w:tc>
      </w:tr>
      <w:tr w:rsidR="00512BF7" w:rsidRPr="00AF232B" w14:paraId="7E221618" w14:textId="77777777" w:rsidTr="008A68A6">
        <w:trPr>
          <w:trHeight w:val="976"/>
        </w:trPr>
        <w:tc>
          <w:tcPr>
            <w:tcW w:w="9016" w:type="dxa"/>
            <w:vAlign w:val="center"/>
          </w:tcPr>
          <w:p w14:paraId="39FE8942" w14:textId="149BC83E" w:rsidR="00512BF7" w:rsidRPr="00AF232B" w:rsidRDefault="00D17945" w:rsidP="00512BF7">
            <w:pPr>
              <w:jc w:val="left"/>
              <w:rPr>
                <w:rFonts w:asciiTheme="majorEastAsia" w:eastAsiaTheme="majorEastAsia" w:hAnsiTheme="majorEastAsia"/>
              </w:rPr>
            </w:pPr>
            <w:r w:rsidRPr="00AF232B">
              <w:rPr>
                <w:rFonts w:asciiTheme="majorEastAsia" w:eastAsiaTheme="majorEastAsia" w:hAnsiTheme="majorEastAsia"/>
              </w:rPr>
              <w:t>1</w:t>
            </w:r>
            <w:r w:rsidR="008A68A6" w:rsidRPr="00AF232B">
              <w:rPr>
                <w:rFonts w:asciiTheme="majorEastAsia" w:eastAsiaTheme="majorEastAsia" w:hAnsiTheme="majorEastAsia"/>
              </w:rPr>
              <w:t>2</w:t>
            </w:r>
            <w:r w:rsidR="00512BF7" w:rsidRPr="00AF232B">
              <w:rPr>
                <w:rFonts w:asciiTheme="majorEastAsia" w:eastAsiaTheme="majorEastAsia" w:hAnsiTheme="majorEastAsia" w:hint="eastAsia"/>
              </w:rPr>
              <w:t xml:space="preserve">　当該医療機関における当該医療機関で実施した検査に係る</w:t>
            </w:r>
          </w:p>
          <w:p w14:paraId="74E48729" w14:textId="77777777" w:rsidR="00512BF7" w:rsidRPr="00AF232B" w:rsidRDefault="00512BF7" w:rsidP="00512BF7">
            <w:pPr>
              <w:jc w:val="left"/>
              <w:rPr>
                <w:rFonts w:asciiTheme="majorEastAsia" w:eastAsiaTheme="majorEastAsia" w:hAnsiTheme="majorEastAsia"/>
              </w:rPr>
            </w:pPr>
            <w:r w:rsidRPr="00AF232B">
              <w:rPr>
                <w:rFonts w:asciiTheme="majorEastAsia" w:eastAsiaTheme="majorEastAsia" w:hAnsiTheme="majorEastAsia" w:hint="eastAsia"/>
              </w:rPr>
              <w:t xml:space="preserve">　エキスパートパネルの年間実施件数　　　　　　　　　　　　　　　　　　　　　　　件</w:t>
            </w:r>
          </w:p>
        </w:tc>
      </w:tr>
      <w:tr w:rsidR="00512BF7" w:rsidRPr="00AF232B" w14:paraId="02643D86" w14:textId="77777777" w:rsidTr="008A68A6">
        <w:trPr>
          <w:trHeight w:val="707"/>
        </w:trPr>
        <w:tc>
          <w:tcPr>
            <w:tcW w:w="9016" w:type="dxa"/>
            <w:vAlign w:val="center"/>
          </w:tcPr>
          <w:p w14:paraId="7CB68DA0" w14:textId="7E942F9A" w:rsidR="00512BF7" w:rsidRPr="00AF232B" w:rsidRDefault="00D17945">
            <w:pPr>
              <w:jc w:val="left"/>
              <w:rPr>
                <w:rFonts w:asciiTheme="majorEastAsia" w:eastAsiaTheme="majorEastAsia" w:hAnsiTheme="majorEastAsia"/>
              </w:rPr>
            </w:pPr>
            <w:r w:rsidRPr="00AF232B">
              <w:rPr>
                <w:rFonts w:asciiTheme="majorEastAsia" w:eastAsiaTheme="majorEastAsia" w:hAnsiTheme="majorEastAsia"/>
              </w:rPr>
              <w:t>1</w:t>
            </w:r>
            <w:r w:rsidR="008A68A6" w:rsidRPr="00AF232B">
              <w:rPr>
                <w:rFonts w:asciiTheme="majorEastAsia" w:eastAsiaTheme="majorEastAsia" w:hAnsiTheme="majorEastAsia"/>
              </w:rPr>
              <w:t>3</w:t>
            </w:r>
            <w:r w:rsidR="00512BF7" w:rsidRPr="00AF232B">
              <w:rPr>
                <w:rFonts w:asciiTheme="majorEastAsia" w:eastAsiaTheme="majorEastAsia" w:hAnsiTheme="majorEastAsia" w:hint="eastAsia"/>
              </w:rPr>
              <w:t xml:space="preserve">　当該医療機関における当該検査結果を患者に説明</w:t>
            </w:r>
            <w:r w:rsidR="00B642B4" w:rsidRPr="00AF232B">
              <w:rPr>
                <w:rFonts w:asciiTheme="majorEastAsia" w:eastAsiaTheme="majorEastAsia" w:hAnsiTheme="majorEastAsia" w:hint="eastAsia"/>
              </w:rPr>
              <w:t>した</w:t>
            </w:r>
            <w:r w:rsidR="00512BF7" w:rsidRPr="00AF232B">
              <w:rPr>
                <w:rFonts w:asciiTheme="majorEastAsia" w:eastAsiaTheme="majorEastAsia" w:hAnsiTheme="majorEastAsia" w:hint="eastAsia"/>
              </w:rPr>
              <w:t>年間</w:t>
            </w:r>
            <w:r w:rsidR="00B642B4" w:rsidRPr="00AF232B">
              <w:rPr>
                <w:rFonts w:asciiTheme="majorEastAsia" w:eastAsiaTheme="majorEastAsia" w:hAnsiTheme="majorEastAsia" w:hint="eastAsia"/>
              </w:rPr>
              <w:t>総</w:t>
            </w:r>
            <w:r w:rsidR="00512BF7" w:rsidRPr="00AF232B">
              <w:rPr>
                <w:rFonts w:asciiTheme="majorEastAsia" w:eastAsiaTheme="majorEastAsia" w:hAnsiTheme="majorEastAsia" w:hint="eastAsia"/>
              </w:rPr>
              <w:t>件数</w:t>
            </w:r>
            <w:r w:rsidR="00B642B4" w:rsidRPr="00AF232B">
              <w:rPr>
                <w:rFonts w:asciiTheme="majorEastAsia" w:eastAsiaTheme="majorEastAsia" w:hAnsiTheme="majorEastAsia" w:hint="eastAsia"/>
              </w:rPr>
              <w:t xml:space="preserve">　　　　　　　　　</w:t>
            </w:r>
            <w:r w:rsidR="00512BF7" w:rsidRPr="00AF232B">
              <w:rPr>
                <w:rFonts w:asciiTheme="majorEastAsia" w:eastAsiaTheme="majorEastAsia" w:hAnsiTheme="majorEastAsia" w:hint="eastAsia"/>
              </w:rPr>
              <w:t>件</w:t>
            </w:r>
          </w:p>
        </w:tc>
      </w:tr>
    </w:tbl>
    <w:p w14:paraId="37DCD270" w14:textId="4ED26928" w:rsidR="008A68A6" w:rsidRPr="00AF232B" w:rsidRDefault="008A68A6" w:rsidP="00F819F6">
      <w:pPr>
        <w:rPr>
          <w:rFonts w:asciiTheme="majorEastAsia" w:eastAsiaTheme="majorEastAsia" w:hAnsiTheme="majorEastAsia"/>
        </w:rPr>
      </w:pPr>
    </w:p>
    <w:p w14:paraId="032BE929" w14:textId="601CC857" w:rsidR="00B67AE8" w:rsidRPr="00AF232B" w:rsidRDefault="005B3F15" w:rsidP="005B3F15">
      <w:pPr>
        <w:rPr>
          <w:rFonts w:asciiTheme="majorEastAsia" w:eastAsiaTheme="majorEastAsia" w:hAnsiTheme="majorEastAsia" w:cs="Times New Roman"/>
          <w:spacing w:val="2"/>
        </w:rPr>
      </w:pPr>
      <w:r w:rsidRPr="00AF232B">
        <w:rPr>
          <w:rFonts w:asciiTheme="majorEastAsia" w:eastAsiaTheme="majorEastAsia" w:hAnsiTheme="majorEastAsia" w:cs="ＭＳ ゴシック" w:hint="eastAsia"/>
        </w:rPr>
        <w:lastRenderedPageBreak/>
        <w:t>［記載上の注意］</w:t>
      </w:r>
    </w:p>
    <w:p w14:paraId="1748F8B7" w14:textId="4B3E9D0D" w:rsidR="005B3F15" w:rsidRPr="00AF232B" w:rsidRDefault="00B67AE8" w:rsidP="00AF232B">
      <w:pPr>
        <w:ind w:leftChars="201" w:left="632" w:hangingChars="100" w:hanging="210"/>
        <w:rPr>
          <w:rFonts w:asciiTheme="majorEastAsia" w:eastAsiaTheme="majorEastAsia" w:hAnsiTheme="majorEastAsia" w:cs="ＭＳ ゴシック"/>
        </w:rPr>
      </w:pPr>
      <w:r w:rsidRPr="00AF232B">
        <w:rPr>
          <w:rFonts w:asciiTheme="majorEastAsia" w:eastAsiaTheme="majorEastAsia" w:hAnsiTheme="majorEastAsia" w:cs="ＭＳ ゴシック" w:hint="eastAsia"/>
        </w:rPr>
        <w:t xml:space="preserve">１　</w:t>
      </w:r>
      <w:r w:rsidR="00FD36DB" w:rsidRPr="00AF232B">
        <w:rPr>
          <w:rFonts w:asciiTheme="majorEastAsia" w:eastAsiaTheme="majorEastAsia" w:hAnsiTheme="majorEastAsia" w:cs="ＭＳ ゴシック" w:hint="eastAsia"/>
        </w:rPr>
        <w:t>「２」</w:t>
      </w:r>
      <w:r w:rsidR="00434A75" w:rsidRPr="00AF232B">
        <w:rPr>
          <w:rFonts w:asciiTheme="majorEastAsia" w:eastAsiaTheme="majorEastAsia" w:hAnsiTheme="majorEastAsia" w:cs="ＭＳ ゴシック" w:hint="eastAsia"/>
        </w:rPr>
        <w:t>から</w:t>
      </w:r>
      <w:r w:rsidR="006A7FBC" w:rsidRPr="00AF232B">
        <w:rPr>
          <w:rFonts w:asciiTheme="majorEastAsia" w:eastAsiaTheme="majorEastAsia" w:hAnsiTheme="majorEastAsia" w:cs="ＭＳ ゴシック" w:hint="eastAsia"/>
        </w:rPr>
        <w:t>「</w:t>
      </w:r>
      <w:r w:rsidRPr="00AF232B">
        <w:rPr>
          <w:rFonts w:asciiTheme="majorEastAsia" w:eastAsiaTheme="majorEastAsia" w:hAnsiTheme="majorEastAsia" w:cs="ＭＳ ゴシック"/>
        </w:rPr>
        <w:t>1</w:t>
      </w:r>
      <w:r w:rsidR="008B083B" w:rsidRPr="00AF232B">
        <w:rPr>
          <w:rFonts w:asciiTheme="majorEastAsia" w:eastAsiaTheme="majorEastAsia" w:hAnsiTheme="majorEastAsia" w:cs="ＭＳ ゴシック"/>
        </w:rPr>
        <w:t>3</w:t>
      </w:r>
      <w:r w:rsidR="006A7FBC" w:rsidRPr="00AF232B">
        <w:rPr>
          <w:rFonts w:asciiTheme="majorEastAsia" w:eastAsiaTheme="majorEastAsia" w:hAnsiTheme="majorEastAsia" w:cs="ＭＳ ゴシック" w:hint="eastAsia"/>
        </w:rPr>
        <w:t>」</w:t>
      </w:r>
      <w:r w:rsidR="00FD36DB" w:rsidRPr="00AF232B">
        <w:rPr>
          <w:rFonts w:asciiTheme="majorEastAsia" w:eastAsiaTheme="majorEastAsia" w:hAnsiTheme="majorEastAsia" w:cs="ＭＳ ゴシック" w:hint="eastAsia"/>
        </w:rPr>
        <w:t>については、がんゲノムプロファイリング検査の施設基準に係る届出を行う場合に記載すること。</w:t>
      </w:r>
    </w:p>
    <w:p w14:paraId="3348F283" w14:textId="3C1BE7B2" w:rsidR="006115B5" w:rsidRPr="00AF232B" w:rsidRDefault="00434A75" w:rsidP="00AF232B">
      <w:pPr>
        <w:ind w:leftChars="201" w:left="632" w:hangingChars="100" w:hanging="210"/>
        <w:rPr>
          <w:rFonts w:asciiTheme="majorEastAsia" w:eastAsiaTheme="majorEastAsia" w:hAnsiTheme="majorEastAsia" w:cs="ＭＳ ゴシック"/>
        </w:rPr>
      </w:pPr>
      <w:r w:rsidRPr="00AF232B">
        <w:rPr>
          <w:rFonts w:asciiTheme="majorEastAsia" w:eastAsiaTheme="majorEastAsia" w:hAnsiTheme="majorEastAsia" w:cs="ＭＳ ゴシック" w:hint="eastAsia"/>
        </w:rPr>
        <w:t>２</w:t>
      </w:r>
      <w:r w:rsidR="00B67AE8" w:rsidRPr="00AF232B">
        <w:rPr>
          <w:rFonts w:asciiTheme="majorEastAsia" w:eastAsiaTheme="majorEastAsia" w:hAnsiTheme="majorEastAsia" w:cs="ＭＳ ゴシック" w:hint="eastAsia"/>
        </w:rPr>
        <w:t xml:space="preserve">　「</w:t>
      </w:r>
      <w:r w:rsidR="00EE5DF4" w:rsidRPr="00AF232B">
        <w:rPr>
          <w:rFonts w:asciiTheme="majorEastAsia" w:eastAsiaTheme="majorEastAsia" w:hAnsiTheme="majorEastAsia" w:cs="ＭＳ ゴシック" w:hint="eastAsia"/>
        </w:rPr>
        <w:t>５</w:t>
      </w:r>
      <w:r w:rsidR="00B67AE8" w:rsidRPr="00AF232B">
        <w:rPr>
          <w:rFonts w:asciiTheme="majorEastAsia" w:eastAsiaTheme="majorEastAsia" w:hAnsiTheme="majorEastAsia" w:cs="ＭＳ ゴシック" w:hint="eastAsia"/>
        </w:rPr>
        <w:t>」</w:t>
      </w:r>
      <w:r w:rsidR="006A7FBC" w:rsidRPr="00AF232B">
        <w:rPr>
          <w:rFonts w:asciiTheme="majorEastAsia" w:eastAsiaTheme="majorEastAsia" w:hAnsiTheme="majorEastAsia" w:cs="ＭＳ ゴシック" w:hint="eastAsia"/>
        </w:rPr>
        <w:t>について、</w:t>
      </w:r>
      <w:r w:rsidRPr="00AF232B">
        <w:rPr>
          <w:rFonts w:asciiTheme="majorEastAsia" w:eastAsiaTheme="majorEastAsia" w:hAnsiTheme="majorEastAsia" w:cs="ＭＳ ゴシック" w:hint="eastAsia"/>
        </w:rPr>
        <w:t>当該患者の同意が得られなかった場合、当該患者が予期せず死亡した場合その他やむを得ない場合を除</w:t>
      </w:r>
      <w:r w:rsidR="006115B5" w:rsidRPr="00AF232B">
        <w:rPr>
          <w:rFonts w:asciiTheme="majorEastAsia" w:eastAsiaTheme="majorEastAsia" w:hAnsiTheme="majorEastAsia" w:cs="ＭＳ ゴシック" w:hint="eastAsia"/>
        </w:rPr>
        <w:t>く。</w:t>
      </w:r>
    </w:p>
    <w:p w14:paraId="42EDE290" w14:textId="159467B1" w:rsidR="00B67AE8" w:rsidRPr="00AF232B" w:rsidRDefault="006115B5" w:rsidP="00AF232B">
      <w:pPr>
        <w:ind w:leftChars="201" w:left="632" w:hangingChars="100" w:hanging="210"/>
        <w:rPr>
          <w:rFonts w:asciiTheme="majorEastAsia" w:eastAsiaTheme="majorEastAsia" w:hAnsiTheme="majorEastAsia" w:cs="Times New Roman"/>
          <w:spacing w:val="2"/>
        </w:rPr>
      </w:pPr>
      <w:r w:rsidRPr="00AF232B">
        <w:rPr>
          <w:rFonts w:asciiTheme="majorEastAsia" w:eastAsiaTheme="majorEastAsia" w:hAnsiTheme="majorEastAsia" w:cs="ＭＳ ゴシック" w:hint="eastAsia"/>
        </w:rPr>
        <w:t>３　「</w:t>
      </w:r>
      <w:r w:rsidR="00EE5DF4" w:rsidRPr="00AF232B">
        <w:rPr>
          <w:rFonts w:asciiTheme="majorEastAsia" w:eastAsiaTheme="majorEastAsia" w:hAnsiTheme="majorEastAsia" w:cs="ＭＳ ゴシック" w:hint="eastAsia"/>
        </w:rPr>
        <w:t>７</w:t>
      </w:r>
      <w:r w:rsidR="00434A75" w:rsidRPr="00AF232B">
        <w:rPr>
          <w:rFonts w:asciiTheme="majorEastAsia" w:eastAsiaTheme="majorEastAsia" w:hAnsiTheme="majorEastAsia" w:cs="ＭＳ ゴシック" w:hint="eastAsia"/>
        </w:rPr>
        <w:t>」</w:t>
      </w:r>
      <w:r w:rsidR="00CA1BF1" w:rsidRPr="00AF232B">
        <w:rPr>
          <w:rFonts w:asciiTheme="majorEastAsia" w:eastAsiaTheme="majorEastAsia" w:hAnsiTheme="majorEastAsia" w:cs="ＭＳ ゴシック" w:hint="eastAsia"/>
        </w:rPr>
        <w:t>について</w:t>
      </w:r>
      <w:r w:rsidR="006A7FBC" w:rsidRPr="00AF232B">
        <w:rPr>
          <w:rFonts w:asciiTheme="majorEastAsia" w:eastAsiaTheme="majorEastAsia" w:hAnsiTheme="majorEastAsia" w:cs="ＭＳ ゴシック" w:hint="eastAsia"/>
        </w:rPr>
        <w:t>、</w:t>
      </w:r>
      <w:r w:rsidR="00F67A31" w:rsidRPr="00AF232B">
        <w:rPr>
          <w:rFonts w:asciiTheme="majorEastAsia" w:eastAsiaTheme="majorEastAsia" w:hAnsiTheme="majorEastAsia" w:cs="ＭＳ ゴシック" w:hint="eastAsia"/>
        </w:rPr>
        <w:t>当該</w:t>
      </w:r>
      <w:r w:rsidR="00434A75" w:rsidRPr="00AF232B">
        <w:rPr>
          <w:rFonts w:asciiTheme="majorEastAsia" w:eastAsiaTheme="majorEastAsia" w:hAnsiTheme="majorEastAsia" w:cs="ＭＳ ゴシック" w:hint="eastAsia"/>
        </w:rPr>
        <w:t>患者が予期せず死亡した場合その他やむを得ない場合を除く。</w:t>
      </w:r>
    </w:p>
    <w:p w14:paraId="657A34F5" w14:textId="71364459" w:rsidR="00552933" w:rsidRDefault="006A7FBC">
      <w:pPr>
        <w:ind w:leftChars="201" w:left="632" w:hangingChars="100" w:hanging="210"/>
        <w:rPr>
          <w:rFonts w:asciiTheme="majorEastAsia" w:eastAsiaTheme="majorEastAsia" w:hAnsiTheme="majorEastAsia"/>
        </w:rPr>
      </w:pPr>
      <w:r w:rsidRPr="00AF232B">
        <w:rPr>
          <w:rFonts w:asciiTheme="majorEastAsia" w:eastAsiaTheme="majorEastAsia" w:hAnsiTheme="majorEastAsia" w:cs="ＭＳ ゴシック" w:hint="eastAsia"/>
        </w:rPr>
        <w:t>４　「</w:t>
      </w:r>
      <w:r w:rsidR="008A68A6" w:rsidRPr="00AF232B">
        <w:rPr>
          <w:rFonts w:asciiTheme="majorEastAsia" w:eastAsiaTheme="majorEastAsia" w:hAnsiTheme="majorEastAsia" w:cs="ＭＳ ゴシック"/>
        </w:rPr>
        <w:t>10</w:t>
      </w:r>
      <w:r w:rsidR="00F67A31" w:rsidRPr="00AF232B">
        <w:rPr>
          <w:rFonts w:asciiTheme="majorEastAsia" w:eastAsiaTheme="majorEastAsia" w:hAnsiTheme="majorEastAsia" w:cs="ＭＳ ゴシック" w:hint="eastAsia"/>
        </w:rPr>
        <w:t>」から</w:t>
      </w:r>
      <w:r w:rsidRPr="00AF232B">
        <w:rPr>
          <w:rFonts w:asciiTheme="majorEastAsia" w:eastAsiaTheme="majorEastAsia" w:hAnsiTheme="majorEastAsia" w:cs="ＭＳ ゴシック" w:hint="eastAsia"/>
        </w:rPr>
        <w:t>「</w:t>
      </w:r>
      <w:r w:rsidR="00F67A31" w:rsidRPr="00AF232B">
        <w:rPr>
          <w:rFonts w:asciiTheme="majorEastAsia" w:eastAsiaTheme="majorEastAsia" w:hAnsiTheme="majorEastAsia" w:cs="ＭＳ ゴシック"/>
        </w:rPr>
        <w:t>1</w:t>
      </w:r>
      <w:r w:rsidR="008A68A6" w:rsidRPr="00AF232B">
        <w:rPr>
          <w:rFonts w:asciiTheme="majorEastAsia" w:eastAsiaTheme="majorEastAsia" w:hAnsiTheme="majorEastAsia" w:cs="ＭＳ ゴシック"/>
        </w:rPr>
        <w:t>3</w:t>
      </w:r>
      <w:r w:rsidRPr="00AF232B">
        <w:rPr>
          <w:rFonts w:asciiTheme="majorEastAsia" w:eastAsiaTheme="majorEastAsia" w:hAnsiTheme="majorEastAsia" w:cs="ＭＳ ゴシック" w:hint="eastAsia"/>
        </w:rPr>
        <w:t>」</w:t>
      </w:r>
      <w:r w:rsidR="00F67A31" w:rsidRPr="00AF232B">
        <w:rPr>
          <w:rFonts w:asciiTheme="majorEastAsia" w:eastAsiaTheme="majorEastAsia" w:hAnsiTheme="majorEastAsia" w:cs="ＭＳ ゴシック" w:hint="eastAsia"/>
        </w:rPr>
        <w:t>について、</w:t>
      </w:r>
      <w:r w:rsidR="00552933" w:rsidRPr="00AF232B">
        <w:rPr>
          <w:rFonts w:asciiTheme="majorEastAsia" w:eastAsiaTheme="majorEastAsia" w:hAnsiTheme="majorEastAsia" w:cs="ＭＳ ゴシック" w:hint="eastAsia"/>
        </w:rPr>
        <w:t>実績期間は</w:t>
      </w:r>
      <w:r w:rsidR="00723C5A" w:rsidRPr="00AF232B">
        <w:rPr>
          <w:rFonts w:asciiTheme="majorEastAsia" w:eastAsiaTheme="majorEastAsia" w:hAnsiTheme="majorEastAsia" w:cs="ＭＳ ゴシック" w:hint="eastAsia"/>
        </w:rPr>
        <w:t>前年１月１日から</w:t>
      </w:r>
      <w:r w:rsidR="006E5AA3">
        <w:rPr>
          <w:rFonts w:asciiTheme="majorEastAsia" w:eastAsiaTheme="majorEastAsia" w:hAnsiTheme="majorEastAsia" w:cs="ＭＳ ゴシック" w:hint="eastAsia"/>
        </w:rPr>
        <w:t>同年</w:t>
      </w:r>
      <w:r w:rsidR="00723C5A" w:rsidRPr="00AF232B">
        <w:rPr>
          <w:rFonts w:asciiTheme="majorEastAsia" w:eastAsiaTheme="majorEastAsia" w:hAnsiTheme="majorEastAsia" w:cs="ＭＳ ゴシック"/>
        </w:rPr>
        <w:t>12</w:t>
      </w:r>
      <w:r w:rsidR="00AB4E24" w:rsidRPr="00AF232B">
        <w:rPr>
          <w:rFonts w:asciiTheme="majorEastAsia" w:eastAsiaTheme="majorEastAsia" w:hAnsiTheme="majorEastAsia" w:cs="ＭＳ ゴシック" w:hint="eastAsia"/>
        </w:rPr>
        <w:t>月</w:t>
      </w:r>
      <w:r w:rsidR="00AB4E24" w:rsidRPr="00AF232B">
        <w:rPr>
          <w:rFonts w:asciiTheme="majorEastAsia" w:eastAsiaTheme="majorEastAsia" w:hAnsiTheme="majorEastAsia" w:cs="ＭＳ ゴシック"/>
        </w:rPr>
        <w:t>31</w:t>
      </w:r>
      <w:r w:rsidR="00AB4E24" w:rsidRPr="00AF232B">
        <w:rPr>
          <w:rFonts w:asciiTheme="majorEastAsia" w:eastAsiaTheme="majorEastAsia" w:hAnsiTheme="majorEastAsia" w:cs="ＭＳ ゴシック" w:hint="eastAsia"/>
        </w:rPr>
        <w:t>日まで</w:t>
      </w:r>
      <w:r w:rsidR="00552933" w:rsidRPr="00AF232B">
        <w:rPr>
          <w:rFonts w:asciiTheme="majorEastAsia" w:eastAsiaTheme="majorEastAsia" w:hAnsiTheme="majorEastAsia" w:cs="ＭＳ ゴシック" w:hint="eastAsia"/>
        </w:rPr>
        <w:t>の期間とする。ただし、</w:t>
      </w:r>
      <w:r w:rsidR="00F67A31" w:rsidRPr="00AF232B">
        <w:rPr>
          <w:rFonts w:asciiTheme="majorEastAsia" w:eastAsiaTheme="majorEastAsia" w:hAnsiTheme="majorEastAsia" w:cs="ＭＳ ゴシック" w:hint="eastAsia"/>
        </w:rPr>
        <w:t>実績のない保険医療機関が新規で届け出る場合、届出時点においては</w:t>
      </w:r>
      <w:r w:rsidR="000D057D" w:rsidRPr="00AF232B">
        <w:rPr>
          <w:rFonts w:asciiTheme="majorEastAsia" w:eastAsiaTheme="majorEastAsia" w:hAnsiTheme="majorEastAsia" w:cs="ＭＳ ゴシック" w:hint="eastAsia"/>
        </w:rPr>
        <w:t>記載</w:t>
      </w:r>
      <w:r w:rsidR="00F67A31" w:rsidRPr="00AF232B">
        <w:rPr>
          <w:rFonts w:asciiTheme="majorEastAsia" w:eastAsiaTheme="majorEastAsia" w:hAnsiTheme="majorEastAsia" w:cs="ＭＳ ゴシック" w:hint="eastAsia"/>
        </w:rPr>
        <w:t>不要</w:t>
      </w:r>
      <w:r w:rsidR="000B189D" w:rsidRPr="00AF232B">
        <w:rPr>
          <w:rFonts w:asciiTheme="majorEastAsia" w:eastAsiaTheme="majorEastAsia" w:hAnsiTheme="majorEastAsia" w:cs="ＭＳ ゴシック" w:hint="eastAsia"/>
        </w:rPr>
        <w:t>である</w:t>
      </w:r>
      <w:r w:rsidR="00F67A31" w:rsidRPr="00AF232B">
        <w:rPr>
          <w:rFonts w:asciiTheme="majorEastAsia" w:eastAsiaTheme="majorEastAsia" w:hAnsiTheme="majorEastAsia" w:cs="ＭＳ ゴシック" w:hint="eastAsia"/>
        </w:rPr>
        <w:t>。</w:t>
      </w:r>
    </w:p>
    <w:p w14:paraId="6C524B44" w14:textId="77777777" w:rsidR="00552933" w:rsidRPr="00552933" w:rsidRDefault="00552933" w:rsidP="00AF232B">
      <w:pPr>
        <w:rPr>
          <w:rFonts w:asciiTheme="majorEastAsia" w:eastAsiaTheme="majorEastAsia" w:hAnsiTheme="majorEastAsia"/>
        </w:rPr>
      </w:pPr>
    </w:p>
    <w:p w14:paraId="25143BE9" w14:textId="77777777" w:rsidR="00552933" w:rsidRPr="00DA4DC2" w:rsidRDefault="00552933" w:rsidP="00AF232B">
      <w:pPr>
        <w:rPr>
          <w:rFonts w:asciiTheme="majorEastAsia" w:eastAsiaTheme="majorEastAsia" w:hAnsiTheme="majorEastAsia"/>
        </w:rPr>
      </w:pPr>
    </w:p>
    <w:p w14:paraId="02536E1B" w14:textId="144B2DDE" w:rsidR="00552933" w:rsidRDefault="00552933" w:rsidP="00552933">
      <w:pPr>
        <w:rPr>
          <w:rFonts w:asciiTheme="majorEastAsia" w:eastAsiaTheme="majorEastAsia" w:hAnsiTheme="majorEastAsia"/>
        </w:rPr>
      </w:pPr>
    </w:p>
    <w:p w14:paraId="232B576C" w14:textId="43B69DD1" w:rsidR="00F819F6" w:rsidRPr="00552933" w:rsidRDefault="00F819F6" w:rsidP="00AF232B">
      <w:pPr>
        <w:jc w:val="center"/>
        <w:rPr>
          <w:rFonts w:asciiTheme="majorEastAsia" w:eastAsiaTheme="majorEastAsia" w:hAnsiTheme="majorEastAsia"/>
        </w:rPr>
      </w:pPr>
    </w:p>
    <w:sectPr w:rsidR="00F819F6" w:rsidRPr="00552933" w:rsidSect="00A22BB6">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BBC0" w14:textId="77777777" w:rsidR="000D606E" w:rsidRDefault="000D606E" w:rsidP="00364DD4">
      <w:r>
        <w:separator/>
      </w:r>
    </w:p>
  </w:endnote>
  <w:endnote w:type="continuationSeparator" w:id="0">
    <w:p w14:paraId="197E98A6" w14:textId="77777777" w:rsidR="000D606E" w:rsidRDefault="000D606E" w:rsidP="0036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739E" w14:textId="77777777" w:rsidR="000D606E" w:rsidRDefault="000D606E" w:rsidP="00364DD4">
      <w:r>
        <w:separator/>
      </w:r>
    </w:p>
  </w:footnote>
  <w:footnote w:type="continuationSeparator" w:id="0">
    <w:p w14:paraId="520769D6" w14:textId="77777777" w:rsidR="000D606E" w:rsidRDefault="000D606E" w:rsidP="00364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64D6"/>
    <w:multiLevelType w:val="hybridMultilevel"/>
    <w:tmpl w:val="4E963BDA"/>
    <w:lvl w:ilvl="0" w:tplc="E9840D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730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34"/>
    <w:rsid w:val="00040226"/>
    <w:rsid w:val="00061F1A"/>
    <w:rsid w:val="0008456E"/>
    <w:rsid w:val="000B189D"/>
    <w:rsid w:val="000D057D"/>
    <w:rsid w:val="000D606E"/>
    <w:rsid w:val="00104EB6"/>
    <w:rsid w:val="00107CBD"/>
    <w:rsid w:val="00130905"/>
    <w:rsid w:val="00151730"/>
    <w:rsid w:val="001745A7"/>
    <w:rsid w:val="001836AD"/>
    <w:rsid w:val="0019283D"/>
    <w:rsid w:val="001969AE"/>
    <w:rsid w:val="001C3AAC"/>
    <w:rsid w:val="001D122F"/>
    <w:rsid w:val="001D53CF"/>
    <w:rsid w:val="001E60F0"/>
    <w:rsid w:val="00200A7B"/>
    <w:rsid w:val="00220C26"/>
    <w:rsid w:val="00232DB5"/>
    <w:rsid w:val="00271D93"/>
    <w:rsid w:val="002737D8"/>
    <w:rsid w:val="003365A1"/>
    <w:rsid w:val="00352B7D"/>
    <w:rsid w:val="00364B8B"/>
    <w:rsid w:val="00364CDC"/>
    <w:rsid w:val="00364DD4"/>
    <w:rsid w:val="00390D90"/>
    <w:rsid w:val="00396668"/>
    <w:rsid w:val="003A66B2"/>
    <w:rsid w:val="003F13C2"/>
    <w:rsid w:val="00404676"/>
    <w:rsid w:val="00424222"/>
    <w:rsid w:val="00434A75"/>
    <w:rsid w:val="00472EEE"/>
    <w:rsid w:val="00475517"/>
    <w:rsid w:val="00476012"/>
    <w:rsid w:val="004818F8"/>
    <w:rsid w:val="0048259F"/>
    <w:rsid w:val="0050409B"/>
    <w:rsid w:val="00512BF7"/>
    <w:rsid w:val="00521D74"/>
    <w:rsid w:val="00536AD9"/>
    <w:rsid w:val="00541027"/>
    <w:rsid w:val="00552933"/>
    <w:rsid w:val="00555936"/>
    <w:rsid w:val="0057384B"/>
    <w:rsid w:val="005768E5"/>
    <w:rsid w:val="00580E9F"/>
    <w:rsid w:val="00587C3C"/>
    <w:rsid w:val="00596B43"/>
    <w:rsid w:val="005A2F32"/>
    <w:rsid w:val="005A3118"/>
    <w:rsid w:val="005B3F15"/>
    <w:rsid w:val="005F222B"/>
    <w:rsid w:val="006050C8"/>
    <w:rsid w:val="006051A7"/>
    <w:rsid w:val="006115B5"/>
    <w:rsid w:val="00611878"/>
    <w:rsid w:val="0061484B"/>
    <w:rsid w:val="0061746B"/>
    <w:rsid w:val="00626FD7"/>
    <w:rsid w:val="00643E48"/>
    <w:rsid w:val="00675D57"/>
    <w:rsid w:val="006806D1"/>
    <w:rsid w:val="006844DB"/>
    <w:rsid w:val="00692CAF"/>
    <w:rsid w:val="006A6467"/>
    <w:rsid w:val="006A7FBC"/>
    <w:rsid w:val="006B4F49"/>
    <w:rsid w:val="006C16FE"/>
    <w:rsid w:val="006E5AA3"/>
    <w:rsid w:val="006F27C4"/>
    <w:rsid w:val="007016D7"/>
    <w:rsid w:val="00723C5A"/>
    <w:rsid w:val="00744114"/>
    <w:rsid w:val="00750230"/>
    <w:rsid w:val="00761B88"/>
    <w:rsid w:val="007A58FA"/>
    <w:rsid w:val="007D7564"/>
    <w:rsid w:val="00801B8B"/>
    <w:rsid w:val="0081684D"/>
    <w:rsid w:val="0081790C"/>
    <w:rsid w:val="00841426"/>
    <w:rsid w:val="008521F3"/>
    <w:rsid w:val="00861E19"/>
    <w:rsid w:val="0086734A"/>
    <w:rsid w:val="008A68A6"/>
    <w:rsid w:val="008B083B"/>
    <w:rsid w:val="008C2227"/>
    <w:rsid w:val="008E479B"/>
    <w:rsid w:val="008F73B7"/>
    <w:rsid w:val="0091099C"/>
    <w:rsid w:val="009A438C"/>
    <w:rsid w:val="009D4168"/>
    <w:rsid w:val="009D64C6"/>
    <w:rsid w:val="00A1586D"/>
    <w:rsid w:val="00A22BB6"/>
    <w:rsid w:val="00A35AA6"/>
    <w:rsid w:val="00A63295"/>
    <w:rsid w:val="00A72752"/>
    <w:rsid w:val="00A8027D"/>
    <w:rsid w:val="00A81315"/>
    <w:rsid w:val="00A85CEE"/>
    <w:rsid w:val="00A915AF"/>
    <w:rsid w:val="00AA4C8C"/>
    <w:rsid w:val="00AB4E24"/>
    <w:rsid w:val="00AD26DE"/>
    <w:rsid w:val="00AF232B"/>
    <w:rsid w:val="00B02931"/>
    <w:rsid w:val="00B132B7"/>
    <w:rsid w:val="00B41CAC"/>
    <w:rsid w:val="00B642B4"/>
    <w:rsid w:val="00B67AE8"/>
    <w:rsid w:val="00B75CA8"/>
    <w:rsid w:val="00B965FD"/>
    <w:rsid w:val="00BD293B"/>
    <w:rsid w:val="00C136CE"/>
    <w:rsid w:val="00C16228"/>
    <w:rsid w:val="00C20D7D"/>
    <w:rsid w:val="00C3145C"/>
    <w:rsid w:val="00C5489C"/>
    <w:rsid w:val="00C54C12"/>
    <w:rsid w:val="00C565DC"/>
    <w:rsid w:val="00C7172D"/>
    <w:rsid w:val="00C755FD"/>
    <w:rsid w:val="00C77279"/>
    <w:rsid w:val="00C77CDE"/>
    <w:rsid w:val="00C82E6A"/>
    <w:rsid w:val="00CA1BF1"/>
    <w:rsid w:val="00D032C1"/>
    <w:rsid w:val="00D140A4"/>
    <w:rsid w:val="00D17945"/>
    <w:rsid w:val="00D32A34"/>
    <w:rsid w:val="00D50594"/>
    <w:rsid w:val="00D60F06"/>
    <w:rsid w:val="00D90A5D"/>
    <w:rsid w:val="00DA4DC2"/>
    <w:rsid w:val="00DC2568"/>
    <w:rsid w:val="00DD6437"/>
    <w:rsid w:val="00E03652"/>
    <w:rsid w:val="00E041F6"/>
    <w:rsid w:val="00E10482"/>
    <w:rsid w:val="00E17DD5"/>
    <w:rsid w:val="00E70791"/>
    <w:rsid w:val="00E7511C"/>
    <w:rsid w:val="00E962A2"/>
    <w:rsid w:val="00EC52E7"/>
    <w:rsid w:val="00EE5DF4"/>
    <w:rsid w:val="00F15C77"/>
    <w:rsid w:val="00F37F35"/>
    <w:rsid w:val="00F67367"/>
    <w:rsid w:val="00F67A31"/>
    <w:rsid w:val="00F76A97"/>
    <w:rsid w:val="00F773FD"/>
    <w:rsid w:val="00F819F6"/>
    <w:rsid w:val="00F91B5D"/>
    <w:rsid w:val="00FC06BA"/>
    <w:rsid w:val="00FD36DB"/>
    <w:rsid w:val="00FD6BC0"/>
    <w:rsid w:val="00FE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11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6437"/>
    <w:pPr>
      <w:ind w:leftChars="400" w:left="840"/>
    </w:pPr>
  </w:style>
  <w:style w:type="paragraph" w:styleId="a5">
    <w:name w:val="header"/>
    <w:basedOn w:val="a"/>
    <w:link w:val="a6"/>
    <w:uiPriority w:val="99"/>
    <w:unhideWhenUsed/>
    <w:rsid w:val="00364DD4"/>
    <w:pPr>
      <w:tabs>
        <w:tab w:val="center" w:pos="4252"/>
        <w:tab w:val="right" w:pos="8504"/>
      </w:tabs>
      <w:snapToGrid w:val="0"/>
    </w:pPr>
  </w:style>
  <w:style w:type="character" w:customStyle="1" w:styleId="a6">
    <w:name w:val="ヘッダー (文字)"/>
    <w:basedOn w:val="a0"/>
    <w:link w:val="a5"/>
    <w:uiPriority w:val="99"/>
    <w:rsid w:val="00364DD4"/>
  </w:style>
  <w:style w:type="paragraph" w:styleId="a7">
    <w:name w:val="footer"/>
    <w:basedOn w:val="a"/>
    <w:link w:val="a8"/>
    <w:uiPriority w:val="99"/>
    <w:unhideWhenUsed/>
    <w:rsid w:val="00364DD4"/>
    <w:pPr>
      <w:tabs>
        <w:tab w:val="center" w:pos="4252"/>
        <w:tab w:val="right" w:pos="8504"/>
      </w:tabs>
      <w:snapToGrid w:val="0"/>
    </w:pPr>
  </w:style>
  <w:style w:type="character" w:customStyle="1" w:styleId="a8">
    <w:name w:val="フッター (文字)"/>
    <w:basedOn w:val="a0"/>
    <w:link w:val="a7"/>
    <w:uiPriority w:val="99"/>
    <w:rsid w:val="00364DD4"/>
  </w:style>
  <w:style w:type="paragraph" w:styleId="a9">
    <w:name w:val="Balloon Text"/>
    <w:basedOn w:val="a"/>
    <w:link w:val="aa"/>
    <w:uiPriority w:val="99"/>
    <w:semiHidden/>
    <w:unhideWhenUsed/>
    <w:rsid w:val="00F15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C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365A1"/>
    <w:rPr>
      <w:sz w:val="18"/>
      <w:szCs w:val="18"/>
    </w:rPr>
  </w:style>
  <w:style w:type="paragraph" w:styleId="ac">
    <w:name w:val="annotation text"/>
    <w:basedOn w:val="a"/>
    <w:link w:val="ad"/>
    <w:uiPriority w:val="99"/>
    <w:semiHidden/>
    <w:unhideWhenUsed/>
    <w:rsid w:val="003365A1"/>
    <w:pPr>
      <w:jc w:val="left"/>
    </w:pPr>
  </w:style>
  <w:style w:type="character" w:customStyle="1" w:styleId="ad">
    <w:name w:val="コメント文字列 (文字)"/>
    <w:basedOn w:val="a0"/>
    <w:link w:val="ac"/>
    <w:uiPriority w:val="99"/>
    <w:semiHidden/>
    <w:rsid w:val="003365A1"/>
  </w:style>
  <w:style w:type="paragraph" w:styleId="ae">
    <w:name w:val="annotation subject"/>
    <w:basedOn w:val="ac"/>
    <w:next w:val="ac"/>
    <w:link w:val="af"/>
    <w:uiPriority w:val="99"/>
    <w:semiHidden/>
    <w:unhideWhenUsed/>
    <w:rsid w:val="003365A1"/>
    <w:rPr>
      <w:b/>
      <w:bCs/>
    </w:rPr>
  </w:style>
  <w:style w:type="character" w:customStyle="1" w:styleId="af">
    <w:name w:val="コメント内容 (文字)"/>
    <w:basedOn w:val="ad"/>
    <w:link w:val="ae"/>
    <w:uiPriority w:val="99"/>
    <w:semiHidden/>
    <w:rsid w:val="003365A1"/>
    <w:rPr>
      <w:b/>
      <w:bCs/>
    </w:rPr>
  </w:style>
  <w:style w:type="paragraph" w:styleId="af0">
    <w:name w:val="Revision"/>
    <w:hidden/>
    <w:uiPriority w:val="99"/>
    <w:semiHidden/>
    <w:rsid w:val="00EE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E833300-93C8-4A70-9B03-AE831909F986}"/>
</file>

<file path=customXml/itemProps2.xml><?xml version="1.0" encoding="utf-8"?>
<ds:datastoreItem xmlns:ds="http://schemas.openxmlformats.org/officeDocument/2006/customXml" ds:itemID="{A79391A0-CA9E-4611-9154-328E80A6706A}"/>
</file>

<file path=customXml/itemProps3.xml><?xml version="1.0" encoding="utf-8"?>
<ds:datastoreItem xmlns:ds="http://schemas.openxmlformats.org/officeDocument/2006/customXml" ds:itemID="{6B218B45-DA60-45A8-8675-018A5863F03E}"/>
</file>

<file path=docProps/app.xml><?xml version="1.0" encoding="utf-8"?>
<Properties xmlns="http://schemas.openxmlformats.org/officeDocument/2006/extended-properties" xmlns:vt="http://schemas.openxmlformats.org/officeDocument/2006/docPropsVTypes">
  <Template>Normal.dotm</Template>
  <Pages>2</Pages>
  <Words>166</Words>
  <Characters>949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