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3505" w14:textId="06A3D738" w:rsidR="00DD1093" w:rsidRPr="00252FE4" w:rsidRDefault="00DD1093" w:rsidP="00DD1093">
      <w:pPr>
        <w:rPr>
          <w:rFonts w:ascii="ＭＳ ゴシック" w:hAnsi="ＭＳ ゴシック" w:cs="ＭＳ ゴシック"/>
          <w:color w:val="000000"/>
          <w:szCs w:val="24"/>
        </w:rPr>
      </w:pPr>
      <w:r w:rsidRPr="00252FE4">
        <w:rPr>
          <w:rFonts w:ascii="ＭＳ ゴシック" w:hAnsi="ＭＳ ゴシック" w:cs="ＭＳ ゴシック" w:hint="eastAsia"/>
          <w:color w:val="000000"/>
          <w:szCs w:val="24"/>
        </w:rPr>
        <w:t>様式</w:t>
      </w:r>
      <w:r w:rsidRPr="00252FE4">
        <w:rPr>
          <w:rFonts w:ascii="ＭＳ ゴシック" w:hAnsi="ＭＳ ゴシック" w:cs="ＭＳ ゴシック"/>
          <w:color w:val="000000"/>
          <w:szCs w:val="24"/>
        </w:rPr>
        <w:t>54</w:t>
      </w:r>
      <w:r>
        <w:rPr>
          <w:rFonts w:ascii="ＭＳ ゴシック" w:hAnsi="ＭＳ ゴシック" w:cs="ＭＳ ゴシック" w:hint="eastAsia"/>
          <w:color w:val="000000"/>
          <w:szCs w:val="24"/>
        </w:rPr>
        <w:t>の８</w:t>
      </w:r>
    </w:p>
    <w:p w14:paraId="220BA638" w14:textId="2A7A2729" w:rsidR="00863FC2" w:rsidRDefault="002B7808" w:rsidP="002B7808">
      <w:pPr>
        <w:autoSpaceDE w:val="0"/>
        <w:autoSpaceDN w:val="0"/>
        <w:adjustRightInd w:val="0"/>
        <w:snapToGrid w:val="0"/>
        <w:spacing w:before="224" w:line="239" w:lineRule="auto"/>
        <w:ind w:left="410"/>
        <w:jc w:val="center"/>
        <w:rPr>
          <w:rFonts w:ascii="ＭＳ ゴシック" w:hAnsi="ＭＳ ゴシック" w:cs="ＭＳ ゴシック"/>
          <w:color w:val="000000"/>
          <w:kern w:val="0"/>
          <w:sz w:val="28"/>
          <w:szCs w:val="24"/>
        </w:rPr>
      </w:pPr>
      <w:r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緑内障手術</w:t>
      </w:r>
      <w:r w:rsidRPr="002B780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（流出路再建術（眼内法））</w:t>
      </w:r>
      <w:r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、</w:t>
      </w:r>
      <w:r w:rsidRPr="002B780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緑内障手術（水晶体再建術併用眼内ドレーン挿入術）</w:t>
      </w:r>
      <w:r w:rsidR="008C0E3C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、</w:t>
      </w:r>
      <w:r w:rsidR="00435DA1" w:rsidRPr="002B780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緑内障手術（濾過胞再建術（needle法））</w:t>
      </w:r>
      <w:r w:rsidR="008C0E3C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及び</w:t>
      </w:r>
      <w:r w:rsidR="008C0E3C" w:rsidRPr="008C0E3C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毛様体光凝固術（眼内内視鏡を用いるものに限る。）</w:t>
      </w:r>
      <w:r w:rsidR="00446BE8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の</w:t>
      </w:r>
      <w:r w:rsidR="00863FC2">
        <w:rPr>
          <w:rFonts w:ascii="ＭＳ ゴシック" w:hAnsi="ＭＳ ゴシック" w:cs="ＭＳ ゴシック" w:hint="eastAsia"/>
          <w:color w:val="000000"/>
          <w:kern w:val="0"/>
          <w:sz w:val="28"/>
          <w:szCs w:val="24"/>
        </w:rPr>
        <w:t>施設基準に係る届出書添付書類</w:t>
      </w:r>
    </w:p>
    <w:p w14:paraId="35D4D55F" w14:textId="77777777" w:rsidR="00075298" w:rsidRDefault="00075298" w:rsidP="00075298">
      <w:pPr>
        <w:autoSpaceDE w:val="0"/>
        <w:autoSpaceDN w:val="0"/>
        <w:adjustRightInd w:val="0"/>
        <w:snapToGrid w:val="0"/>
        <w:spacing w:before="224" w:line="160" w:lineRule="exact"/>
        <w:ind w:left="408"/>
        <w:jc w:val="center"/>
        <w:rPr>
          <w:rFonts w:ascii="ＭＳ ゴシック" w:hAnsi="ＭＳ ゴシック" w:cs="ＭＳ ゴシック"/>
          <w:color w:val="000000"/>
          <w:kern w:val="0"/>
          <w:sz w:val="28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403"/>
        <w:gridCol w:w="2268"/>
        <w:gridCol w:w="23"/>
        <w:gridCol w:w="1678"/>
        <w:gridCol w:w="1665"/>
      </w:tblGrid>
      <w:tr w:rsidR="00863FC2" w:rsidRPr="0052579A" w14:paraId="6A5FC541" w14:textId="77777777" w:rsidTr="00AB2282">
        <w:trPr>
          <w:cantSplit/>
          <w:trHeight w:hRule="exact" w:val="1182"/>
          <w:jc w:val="center"/>
        </w:trPr>
        <w:tc>
          <w:tcPr>
            <w:tcW w:w="928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36D20EBF" w14:textId="77777777" w:rsidR="005F66FD" w:rsidRDefault="00863FC2" w:rsidP="00AB2282">
            <w:pPr>
              <w:autoSpaceDE w:val="0"/>
              <w:autoSpaceDN w:val="0"/>
              <w:adjustRightInd w:val="0"/>
              <w:snapToGrid w:val="0"/>
              <w:spacing w:before="240"/>
              <w:ind w:left="96"/>
              <w:jc w:val="left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１</w:t>
            </w:r>
            <w:r w:rsidRPr="00CF7495">
              <w:rPr>
                <w:rFonts w:ascii="ＭＳ ゴシック" w:hAnsi="ＭＳ ゴシック" w:cs="ＭＳ ゴシック"/>
                <w:color w:val="000000"/>
                <w:spacing w:val="-8"/>
                <w:kern w:val="0"/>
                <w:sz w:val="22"/>
              </w:rPr>
              <w:t xml:space="preserve"> 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標榜診療科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名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（施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設基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準に係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る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標榜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名を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記入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4"/>
                <w:kern w:val="0"/>
                <w:sz w:val="22"/>
              </w:rPr>
              <w:t>するこ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3"/>
                <w:kern w:val="0"/>
                <w:sz w:val="22"/>
              </w:rPr>
              <w:t>と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5"/>
                <w:kern w:val="0"/>
                <w:sz w:val="22"/>
              </w:rPr>
              <w:t>。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  <w:p w14:paraId="761F5A1F" w14:textId="77777777" w:rsidR="008E61D8" w:rsidRDefault="008E61D8" w:rsidP="00AB2282">
            <w:pPr>
              <w:autoSpaceDE w:val="0"/>
              <w:autoSpaceDN w:val="0"/>
              <w:adjustRightInd w:val="0"/>
              <w:snapToGrid w:val="0"/>
              <w:ind w:left="96" w:right="440"/>
              <w:jc w:val="right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24EF6D3" w14:textId="77A4535F" w:rsidR="00863FC2" w:rsidRPr="00CF7495" w:rsidRDefault="00863FC2" w:rsidP="00AB2282">
            <w:pPr>
              <w:autoSpaceDE w:val="0"/>
              <w:autoSpaceDN w:val="0"/>
              <w:adjustRightInd w:val="0"/>
              <w:snapToGrid w:val="0"/>
              <w:ind w:left="96" w:right="440"/>
              <w:jc w:val="right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科</w:t>
            </w:r>
          </w:p>
        </w:tc>
      </w:tr>
      <w:tr w:rsidR="00863FC2" w:rsidRPr="0052579A" w14:paraId="072DD8F4" w14:textId="77777777" w:rsidTr="00AB2282">
        <w:trPr>
          <w:cantSplit/>
          <w:trHeight w:hRule="exact" w:val="703"/>
          <w:jc w:val="center"/>
        </w:trPr>
        <w:tc>
          <w:tcPr>
            <w:tcW w:w="9287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F4F30" w14:textId="77777777" w:rsidR="00863FC2" w:rsidRPr="00CF7495" w:rsidRDefault="00863FC2" w:rsidP="00AB2282">
            <w:pPr>
              <w:autoSpaceDE w:val="0"/>
              <w:autoSpaceDN w:val="0"/>
              <w:adjustRightInd w:val="0"/>
              <w:snapToGrid w:val="0"/>
              <w:ind w:left="96"/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</w:pPr>
            <w:r w:rsidRPr="00CF2F19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２</w:t>
            </w:r>
            <w:r w:rsidRPr="00CF2F19">
              <w:rPr>
                <w:rFonts w:ascii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５</w:t>
            </w:r>
            <w:r w:rsidRPr="00CF2F19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年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以上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の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経験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を有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する常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勤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の眼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医師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の氏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名等（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spacing w:val="-1"/>
                <w:kern w:val="0"/>
                <w:sz w:val="22"/>
              </w:rPr>
              <w:t>１</w:t>
            </w:r>
            <w:r w:rsidRPr="00CF7495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</w:rPr>
              <w:t>名以上）</w:t>
            </w:r>
          </w:p>
        </w:tc>
      </w:tr>
      <w:tr w:rsidR="000154F2" w:rsidRPr="0052579A" w14:paraId="7CEA6B64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915"/>
          <w:jc w:val="center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8CD81" w14:textId="77777777" w:rsidR="000154F2" w:rsidRPr="00AB2282" w:rsidRDefault="000154F2" w:rsidP="00AB2282">
            <w:pPr>
              <w:autoSpaceDE w:val="0"/>
              <w:autoSpaceDN w:val="0"/>
              <w:adjustRightInd w:val="0"/>
              <w:snapToGrid w:val="0"/>
              <w:spacing w:before="377" w:line="480" w:lineRule="auto"/>
              <w:jc w:val="center"/>
              <w:rPr>
                <w:rFonts w:ascii="ＭＳ ゴシック" w:hAnsi="ＭＳ ゴシック" w:cs="ＭＳ ゴシック"/>
                <w:kern w:val="0"/>
                <w:sz w:val="20"/>
                <w:szCs w:val="20"/>
              </w:rPr>
            </w:pPr>
            <w:r w:rsidRPr="00AB2282"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常勤医師の氏名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DEB5827" w14:textId="1E2D7361" w:rsidR="000154F2" w:rsidRPr="00AB2282" w:rsidRDefault="000154F2" w:rsidP="00AB2282">
            <w:pPr>
              <w:autoSpaceDE w:val="0"/>
              <w:autoSpaceDN w:val="0"/>
              <w:adjustRightInd w:val="0"/>
              <w:snapToGrid w:val="0"/>
              <w:spacing w:before="377" w:line="480" w:lineRule="auto"/>
              <w:jc w:val="center"/>
              <w:rPr>
                <w:rFonts w:ascii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勤務時間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3A45D0F" w14:textId="45DBB8F8" w:rsidR="000154F2" w:rsidRPr="00AB2282" w:rsidRDefault="009E720E" w:rsidP="00075298">
            <w:pPr>
              <w:autoSpaceDE w:val="0"/>
              <w:autoSpaceDN w:val="0"/>
              <w:adjustRightInd w:val="0"/>
              <w:snapToGrid w:val="0"/>
              <w:spacing w:before="86"/>
              <w:jc w:val="center"/>
              <w:rPr>
                <w:rFonts w:ascii="ＭＳ ゴシック" w:hAnsi="ＭＳ ゴシック" w:cs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眼科の</w:t>
            </w:r>
            <w:r w:rsidR="000154F2" w:rsidRPr="00AB2282">
              <w:rPr>
                <w:rFonts w:ascii="ＭＳ ゴシック" w:hAnsi="ＭＳ ゴシック" w:cs="ＭＳ ゴシック" w:hint="eastAsia"/>
                <w:kern w:val="0"/>
                <w:sz w:val="20"/>
                <w:szCs w:val="20"/>
              </w:rPr>
              <w:t>経験年数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875803" w14:textId="553C863C" w:rsidR="000154F2" w:rsidRPr="00AB2282" w:rsidRDefault="000154F2" w:rsidP="004A3D07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B2282">
              <w:rPr>
                <w:rFonts w:asciiTheme="majorEastAsia" w:eastAsiaTheme="majorEastAsia" w:hAnsiTheme="majorEastAsia" w:hint="eastAsia"/>
                <w:sz w:val="20"/>
                <w:szCs w:val="20"/>
              </w:rPr>
              <w:t>水晶体再建術の</w:t>
            </w:r>
          </w:p>
          <w:p w14:paraId="2A8C02AB" w14:textId="19D402E2" w:rsidR="000154F2" w:rsidRPr="007B406D" w:rsidRDefault="000154F2" w:rsidP="00AB2282">
            <w:pPr>
              <w:autoSpaceDE w:val="0"/>
              <w:autoSpaceDN w:val="0"/>
              <w:adjustRightInd w:val="0"/>
              <w:snapToGrid w:val="0"/>
              <w:spacing w:before="39"/>
              <w:ind w:left="204" w:firstLineChars="100" w:firstLine="200"/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AB2282">
              <w:rPr>
                <w:rFonts w:asciiTheme="majorEastAsia" w:eastAsiaTheme="majorEastAsia" w:hAnsiTheme="majorEastAsia" w:hint="eastAsia"/>
                <w:sz w:val="20"/>
                <w:szCs w:val="20"/>
              </w:rPr>
              <w:t>経験症例数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163B36" w14:textId="30790DD8" w:rsidR="000154F2" w:rsidRPr="00AB2282" w:rsidRDefault="000154F2" w:rsidP="00AB2282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0"/>
              </w:rPr>
            </w:pPr>
            <w:r w:rsidRPr="00AB2282">
              <w:rPr>
                <w:rFonts w:asciiTheme="majorEastAsia" w:eastAsiaTheme="majorEastAsia" w:hAnsiTheme="majorEastAsia" w:hint="eastAsia"/>
                <w:sz w:val="20"/>
                <w:szCs w:val="20"/>
              </w:rPr>
              <w:t>観血的緑内障手術の経験症例数</w:t>
            </w:r>
          </w:p>
        </w:tc>
      </w:tr>
      <w:tr w:rsidR="000154F2" w:rsidRPr="00933074" w14:paraId="39F27D3C" w14:textId="77777777" w:rsidTr="00AB2282">
        <w:tblPrEx>
          <w:tblBorders>
            <w:right w:val="single" w:sz="4" w:space="0" w:color="000000"/>
          </w:tblBorders>
        </w:tblPrEx>
        <w:trPr>
          <w:cantSplit/>
          <w:trHeight w:hRule="exact" w:val="557"/>
          <w:jc w:val="center"/>
        </w:trPr>
        <w:tc>
          <w:tcPr>
            <w:tcW w:w="2250" w:type="dxa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826E75E" w14:textId="77777777" w:rsidR="000154F2" w:rsidRPr="00933074" w:rsidRDefault="000154F2" w:rsidP="00863FC2">
            <w:pPr>
              <w:autoSpaceDE w:val="0"/>
              <w:autoSpaceDN w:val="0"/>
              <w:adjustRightInd w:val="0"/>
              <w:snapToGrid w:val="0"/>
              <w:ind w:leftChars="67" w:left="161"/>
              <w:jc w:val="lef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61D3D" w14:textId="051B5AE9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時間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6EDB9" w14:textId="0BC9AA4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 w:firstLine="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年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A8D40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2E9AF2F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154F2" w:rsidRPr="00933074" w14:paraId="12503EDE" w14:textId="77777777" w:rsidTr="00AB2282">
        <w:tblPrEx>
          <w:tblBorders>
            <w:right w:val="single" w:sz="4" w:space="0" w:color="000000"/>
          </w:tblBorders>
        </w:tblPrEx>
        <w:trPr>
          <w:cantSplit/>
          <w:trHeight w:hRule="exact" w:val="579"/>
          <w:jc w:val="center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B3480" w14:textId="77777777" w:rsidR="000154F2" w:rsidRPr="00933074" w:rsidRDefault="000154F2" w:rsidP="00863FC2">
            <w:pPr>
              <w:autoSpaceDE w:val="0"/>
              <w:autoSpaceDN w:val="0"/>
              <w:adjustRightInd w:val="0"/>
              <w:snapToGrid w:val="0"/>
              <w:ind w:leftChars="67" w:left="161"/>
              <w:jc w:val="lef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8582B" w14:textId="057B6122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時間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9D3D6" w14:textId="3BF1DFED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 w:firstLine="1"/>
              <w:jc w:val="right"/>
              <w:rPr>
                <w:rFonts w:ascii="ＭＳ ゴシック" w:hAnsi="ＭＳ ゴシック" w:cs="ＭＳ ゴシック"/>
                <w:color w:val="000000" w:themeColor="text1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年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0A192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6631603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154F2" w:rsidRPr="00933074" w14:paraId="1C2C0768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892F5" w14:textId="77777777" w:rsidR="000154F2" w:rsidRPr="00933074" w:rsidRDefault="000154F2" w:rsidP="00863FC2">
            <w:pPr>
              <w:autoSpaceDE w:val="0"/>
              <w:autoSpaceDN w:val="0"/>
              <w:adjustRightInd w:val="0"/>
              <w:snapToGrid w:val="0"/>
              <w:ind w:leftChars="67" w:left="161"/>
              <w:jc w:val="lef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16D5A" w14:textId="694A0993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時間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A7F58" w14:textId="7B515F49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ind w:leftChars="67" w:left="161" w:firstLine="1"/>
              <w:jc w:val="right"/>
              <w:rPr>
                <w:rFonts w:ascii="ＭＳ ゴシック" w:hAnsi="ＭＳ ゴシック" w:cs="ＭＳ ゴシック"/>
                <w:color w:val="000000" w:themeColor="text1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年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4319A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B9FCA98" w14:textId="77777777" w:rsidR="000154F2" w:rsidRPr="00933074" w:rsidRDefault="000154F2" w:rsidP="00AB228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933074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例</w:t>
            </w:r>
            <w:r w:rsidRPr="00933074"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8C0E3C" w:rsidRPr="00933074" w14:paraId="7CF61237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9287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2992EB" w14:textId="7CB4A520" w:rsidR="008C0E3C" w:rsidRPr="00933074" w:rsidRDefault="00816517" w:rsidP="008C0E3C">
            <w:pPr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３</w:t>
            </w:r>
            <w:r w:rsidRPr="00816517"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当該手術を行うために必要なモニター・眼内内視鏡等の一覧</w:t>
            </w:r>
          </w:p>
        </w:tc>
      </w:tr>
      <w:tr w:rsidR="00816517" w:rsidRPr="00933074" w14:paraId="0C9ECDB5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B5A6B" w14:textId="5BF1AC54" w:rsidR="00816517" w:rsidRDefault="00816517" w:rsidP="00075298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機器名（製品名）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D60C32" w14:textId="0E666063" w:rsidR="00816517" w:rsidRDefault="00816517" w:rsidP="00075298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保守管理の計画の有無</w:t>
            </w:r>
          </w:p>
        </w:tc>
      </w:tr>
      <w:tr w:rsidR="00816517" w:rsidRPr="00933074" w14:paraId="7A4E3AFD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BD95B9" w14:textId="7777777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5A595" w14:textId="027C606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　　・　　無）</w:t>
            </w:r>
          </w:p>
        </w:tc>
      </w:tr>
      <w:tr w:rsidR="00816517" w:rsidRPr="00933074" w14:paraId="65097FF1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EF3713" w14:textId="7777777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20AFEA" w14:textId="707A4D4B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　　・　　無）</w:t>
            </w:r>
          </w:p>
        </w:tc>
      </w:tr>
      <w:tr w:rsidR="00816517" w:rsidRPr="00933074" w14:paraId="3401FFC7" w14:textId="77777777" w:rsidTr="00075298">
        <w:tblPrEx>
          <w:tblBorders>
            <w:right w:val="single" w:sz="4" w:space="0" w:color="000000"/>
          </w:tblBorders>
        </w:tblPrEx>
        <w:trPr>
          <w:cantSplit/>
          <w:trHeight w:hRule="exact" w:val="559"/>
          <w:jc w:val="center"/>
        </w:trPr>
        <w:tc>
          <w:tcPr>
            <w:tcW w:w="5944" w:type="dxa"/>
            <w:gridSpan w:val="4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D897B46" w14:textId="77777777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E4B261D" w14:textId="1FD448E9" w:rsidR="00816517" w:rsidRDefault="00816517" w:rsidP="00816517">
            <w:pPr>
              <w:autoSpaceDE w:val="0"/>
              <w:autoSpaceDN w:val="0"/>
              <w:adjustRightInd w:val="0"/>
              <w:snapToGrid w:val="0"/>
              <w:ind w:firstLineChars="50" w:firstLine="110"/>
              <w:jc w:val="center"/>
              <w:rPr>
                <w:rFonts w:ascii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　　・　　無）</w:t>
            </w:r>
          </w:p>
        </w:tc>
      </w:tr>
    </w:tbl>
    <w:p w14:paraId="6024E09E" w14:textId="77777777" w:rsidR="00863FC2" w:rsidRPr="00933074" w:rsidRDefault="00863FC2" w:rsidP="00AB2282">
      <w:pPr>
        <w:autoSpaceDE w:val="0"/>
        <w:autoSpaceDN w:val="0"/>
        <w:adjustRightInd w:val="0"/>
        <w:snapToGrid w:val="0"/>
        <w:spacing w:before="297"/>
        <w:jc w:val="left"/>
        <w:rPr>
          <w:rFonts w:ascii="ＭＳ ゴシック" w:hAnsi="ＭＳ ゴシック" w:cs="ＭＳ ゴシック"/>
          <w:color w:val="000000" w:themeColor="text1"/>
          <w:kern w:val="0"/>
          <w:sz w:val="22"/>
          <w:szCs w:val="24"/>
        </w:rPr>
      </w:pP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［記載上の注意］</w:t>
      </w:r>
    </w:p>
    <w:p w14:paraId="274EA25A" w14:textId="78BBA77E" w:rsidR="00863FC2" w:rsidRDefault="00863FC2" w:rsidP="00AB2282">
      <w:pPr>
        <w:autoSpaceDE w:val="0"/>
        <w:autoSpaceDN w:val="0"/>
        <w:adjustRightInd w:val="0"/>
        <w:snapToGrid w:val="0"/>
        <w:spacing w:before="41"/>
        <w:ind w:leftChars="200" w:left="700" w:hangingChars="100" w:hanging="220"/>
        <w:jc w:val="left"/>
        <w:rPr>
          <w:rFonts w:ascii="ＭＳ ゴシック" w:hAnsi="ＭＳ ゴシック" w:cs="ＭＳ ゴシック"/>
          <w:color w:val="000000" w:themeColor="text1"/>
          <w:spacing w:val="-1"/>
          <w:kern w:val="0"/>
          <w:sz w:val="22"/>
          <w:szCs w:val="24"/>
        </w:rPr>
      </w:pP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１</w:t>
      </w:r>
      <w:r w:rsidR="005F66FD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 xml:space="preserve">　</w:t>
      </w:r>
      <w:r w:rsidR="009E720E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「２」の眼科を担当する常勤</w:t>
      </w: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医師の勤務時間について、</w:t>
      </w:r>
      <w:r w:rsidR="00446BE8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就業規則等に定める週あたりの所定労働時間（休憩時間を除く労働時間）を記載</w:t>
      </w:r>
      <w:r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すること</w:t>
      </w:r>
      <w:r w:rsidRPr="00933074"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。</w:t>
      </w:r>
    </w:p>
    <w:p w14:paraId="52157F30" w14:textId="2A86250D" w:rsidR="00C22CBF" w:rsidRPr="00933074" w:rsidRDefault="00C22CBF" w:rsidP="00AB2282">
      <w:pPr>
        <w:autoSpaceDE w:val="0"/>
        <w:autoSpaceDN w:val="0"/>
        <w:adjustRightInd w:val="0"/>
        <w:snapToGrid w:val="0"/>
        <w:spacing w:before="41"/>
        <w:ind w:leftChars="200" w:left="698" w:hangingChars="100" w:hanging="218"/>
        <w:jc w:val="left"/>
        <w:rPr>
          <w:rFonts w:ascii="ＭＳ ゴシック" w:hAnsi="ＭＳ ゴシック" w:cs="ＭＳ ゴシック"/>
          <w:color w:val="000000" w:themeColor="text1"/>
          <w:kern w:val="0"/>
          <w:sz w:val="22"/>
          <w:szCs w:val="24"/>
        </w:rPr>
      </w:pPr>
      <w:r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 xml:space="preserve">２　</w:t>
      </w:r>
      <w:r w:rsidRPr="00C22CBF"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「２」の</w:t>
      </w:r>
      <w:r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眼科</w:t>
      </w:r>
      <w:r w:rsidRPr="00C22CBF">
        <w:rPr>
          <w:rFonts w:ascii="ＭＳ ゴシック" w:hAnsi="ＭＳ ゴシック" w:cs="ＭＳ ゴシック" w:hint="eastAsia"/>
          <w:color w:val="000000" w:themeColor="text1"/>
          <w:spacing w:val="-1"/>
          <w:kern w:val="0"/>
          <w:sz w:val="22"/>
          <w:szCs w:val="24"/>
        </w:rPr>
        <w:t>の経験年数については、少なくとも１人は５年以上の経験を有すること。</w:t>
      </w:r>
    </w:p>
    <w:p w14:paraId="160ADF9F" w14:textId="6CD78839" w:rsidR="00C22CBF" w:rsidRDefault="00C22CBF" w:rsidP="007C1ED4">
      <w:pPr>
        <w:autoSpaceDE w:val="0"/>
        <w:autoSpaceDN w:val="0"/>
        <w:adjustRightInd w:val="0"/>
        <w:snapToGrid w:val="0"/>
        <w:spacing w:before="39"/>
        <w:ind w:leftChars="200" w:left="700" w:hangingChars="100" w:hanging="220"/>
        <w:jc w:val="left"/>
      </w:pPr>
      <w:r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３</w:t>
      </w:r>
      <w:r w:rsidR="005F66FD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 xml:space="preserve">　</w:t>
      </w:r>
      <w:r w:rsidR="00863FC2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「２」については</w:t>
      </w:r>
      <w:r w:rsidR="009E720E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、</w:t>
      </w:r>
      <w:r w:rsidR="00863FC2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当該</w:t>
      </w:r>
      <w:r w:rsidR="009E720E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手術</w:t>
      </w:r>
      <w:r w:rsidR="00863FC2" w:rsidRPr="00933074">
        <w:rPr>
          <w:rFonts w:ascii="ＭＳ ゴシック" w:hAnsi="ＭＳ ゴシック" w:cs="ＭＳ ゴシック" w:hint="eastAsia"/>
          <w:color w:val="000000" w:themeColor="text1"/>
          <w:kern w:val="0"/>
          <w:sz w:val="22"/>
          <w:szCs w:val="24"/>
        </w:rPr>
        <w:t>症例一覧（実施年月日、手術名</w:t>
      </w:r>
      <w:r w:rsidR="00863FC2">
        <w:rPr>
          <w:rFonts w:ascii="ＭＳ ゴシック" w:hAnsi="ＭＳ ゴシック" w:cs="ＭＳ ゴシック" w:hint="eastAsia"/>
          <w:color w:val="000000"/>
          <w:kern w:val="0"/>
          <w:sz w:val="22"/>
          <w:szCs w:val="24"/>
        </w:rPr>
        <w:t>、患者の性別、年齢、主病名）を別添２の様</w:t>
      </w:r>
      <w:r w:rsidR="00863FC2">
        <w:rPr>
          <w:rFonts w:ascii="ＭＳ ゴシック" w:hAnsi="ＭＳ ゴシック" w:cs="ＭＳ ゴシック" w:hint="eastAsia"/>
          <w:color w:val="000000"/>
          <w:spacing w:val="28"/>
          <w:kern w:val="0"/>
          <w:sz w:val="22"/>
          <w:szCs w:val="24"/>
        </w:rPr>
        <w:t>式</w:t>
      </w:r>
      <w:r w:rsidR="00863FC2">
        <w:rPr>
          <w:rFonts w:ascii="ＭＳ ゴシック" w:hAnsi="ＭＳ ゴシック" w:cs="ＭＳ ゴシック"/>
          <w:color w:val="000000"/>
          <w:kern w:val="0"/>
          <w:sz w:val="22"/>
          <w:szCs w:val="24"/>
        </w:rPr>
        <w:t>5</w:t>
      </w:r>
      <w:r w:rsidR="00863FC2">
        <w:rPr>
          <w:rFonts w:ascii="ＭＳ ゴシック" w:hAnsi="ＭＳ ゴシック" w:cs="ＭＳ ゴシック"/>
          <w:color w:val="000000"/>
          <w:spacing w:val="53"/>
          <w:kern w:val="0"/>
          <w:sz w:val="22"/>
          <w:szCs w:val="24"/>
        </w:rPr>
        <w:t>2</w:t>
      </w:r>
      <w:r w:rsidR="00863FC2">
        <w:rPr>
          <w:rFonts w:ascii="ＭＳ ゴシック" w:hAnsi="ＭＳ ゴシック" w:cs="ＭＳ ゴシック" w:hint="eastAsia"/>
          <w:color w:val="000000"/>
          <w:kern w:val="0"/>
          <w:sz w:val="22"/>
          <w:szCs w:val="24"/>
        </w:rPr>
        <w:t>により添付すること。</w:t>
      </w:r>
    </w:p>
    <w:p w14:paraId="1503FF98" w14:textId="53720F76" w:rsidR="00A317ED" w:rsidRPr="00075298" w:rsidRDefault="00C22CBF" w:rsidP="00075298">
      <w:pPr>
        <w:autoSpaceDE w:val="0"/>
        <w:autoSpaceDN w:val="0"/>
        <w:adjustRightInd w:val="0"/>
        <w:snapToGrid w:val="0"/>
        <w:spacing w:before="39"/>
        <w:ind w:leftChars="200" w:left="700" w:hangingChars="100" w:hanging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４</w:t>
      </w:r>
      <w:r w:rsidR="008C0E3C" w:rsidRPr="00075298">
        <w:rPr>
          <w:rFonts w:hint="eastAsia"/>
          <w:sz w:val="22"/>
          <w:szCs w:val="21"/>
        </w:rPr>
        <w:t xml:space="preserve">　毛様体光凝固術（眼内内視鏡を用いるものに限る。）の</w:t>
      </w:r>
      <w:r w:rsidR="00ED60C1" w:rsidRPr="00ED60C1">
        <w:rPr>
          <w:rFonts w:hint="eastAsia"/>
          <w:sz w:val="22"/>
          <w:szCs w:val="21"/>
        </w:rPr>
        <w:t>届出を行う場合のみ、「</w:t>
      </w:r>
      <w:r w:rsidR="00ED60C1">
        <w:rPr>
          <w:rFonts w:hint="eastAsia"/>
          <w:sz w:val="22"/>
          <w:szCs w:val="21"/>
        </w:rPr>
        <w:t>３</w:t>
      </w:r>
      <w:r w:rsidR="00ED60C1" w:rsidRPr="00ED60C1">
        <w:rPr>
          <w:rFonts w:hint="eastAsia"/>
          <w:sz w:val="22"/>
          <w:szCs w:val="21"/>
        </w:rPr>
        <w:t>」を記入すること。</w:t>
      </w:r>
    </w:p>
    <w:sectPr w:rsidR="00A317ED" w:rsidRPr="00075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9D0F" w14:textId="77777777" w:rsidR="00E773A4" w:rsidRDefault="00E773A4" w:rsidP="00B11BB1">
      <w:r>
        <w:separator/>
      </w:r>
    </w:p>
  </w:endnote>
  <w:endnote w:type="continuationSeparator" w:id="0">
    <w:p w14:paraId="11BE2173" w14:textId="77777777" w:rsidR="00E773A4" w:rsidRDefault="00E773A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770B" w14:textId="77777777" w:rsidR="00E773A4" w:rsidRDefault="00E773A4" w:rsidP="00B11BB1">
      <w:r>
        <w:separator/>
      </w:r>
    </w:p>
  </w:footnote>
  <w:footnote w:type="continuationSeparator" w:id="0">
    <w:p w14:paraId="4689170A" w14:textId="77777777" w:rsidR="00E773A4" w:rsidRDefault="00E773A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5"/>
    <w:rsid w:val="000154F2"/>
    <w:rsid w:val="00075298"/>
    <w:rsid w:val="001444A2"/>
    <w:rsid w:val="0014561B"/>
    <w:rsid w:val="001814B5"/>
    <w:rsid w:val="001D0920"/>
    <w:rsid w:val="001E62CA"/>
    <w:rsid w:val="002038DA"/>
    <w:rsid w:val="0020483F"/>
    <w:rsid w:val="002B7808"/>
    <w:rsid w:val="00302023"/>
    <w:rsid w:val="0037708A"/>
    <w:rsid w:val="00391B1C"/>
    <w:rsid w:val="003B3CE4"/>
    <w:rsid w:val="003B5E0C"/>
    <w:rsid w:val="003C357E"/>
    <w:rsid w:val="004201E4"/>
    <w:rsid w:val="00435DA1"/>
    <w:rsid w:val="00437DBE"/>
    <w:rsid w:val="00443D48"/>
    <w:rsid w:val="00446BE8"/>
    <w:rsid w:val="00447301"/>
    <w:rsid w:val="00481A51"/>
    <w:rsid w:val="004A3D07"/>
    <w:rsid w:val="004F601F"/>
    <w:rsid w:val="00595003"/>
    <w:rsid w:val="005F66FD"/>
    <w:rsid w:val="00616635"/>
    <w:rsid w:val="00622E27"/>
    <w:rsid w:val="006460D2"/>
    <w:rsid w:val="00666CA0"/>
    <w:rsid w:val="0077702C"/>
    <w:rsid w:val="007B406D"/>
    <w:rsid w:val="007C1ED4"/>
    <w:rsid w:val="00816517"/>
    <w:rsid w:val="00863FC2"/>
    <w:rsid w:val="008752F4"/>
    <w:rsid w:val="008C0E3C"/>
    <w:rsid w:val="008E61D8"/>
    <w:rsid w:val="00933074"/>
    <w:rsid w:val="00942742"/>
    <w:rsid w:val="009502A2"/>
    <w:rsid w:val="00957CC2"/>
    <w:rsid w:val="009711A0"/>
    <w:rsid w:val="009E295D"/>
    <w:rsid w:val="009E720E"/>
    <w:rsid w:val="009F1916"/>
    <w:rsid w:val="00A317ED"/>
    <w:rsid w:val="00A43E7B"/>
    <w:rsid w:val="00A5119E"/>
    <w:rsid w:val="00A97F8B"/>
    <w:rsid w:val="00AB0783"/>
    <w:rsid w:val="00AB2282"/>
    <w:rsid w:val="00AB3652"/>
    <w:rsid w:val="00AE0ED2"/>
    <w:rsid w:val="00B11BB1"/>
    <w:rsid w:val="00B4474B"/>
    <w:rsid w:val="00B9521E"/>
    <w:rsid w:val="00BA0F2D"/>
    <w:rsid w:val="00BF3B81"/>
    <w:rsid w:val="00C22CBF"/>
    <w:rsid w:val="00C24077"/>
    <w:rsid w:val="00CF6651"/>
    <w:rsid w:val="00CF6E1F"/>
    <w:rsid w:val="00D868E6"/>
    <w:rsid w:val="00DD1093"/>
    <w:rsid w:val="00E773A4"/>
    <w:rsid w:val="00ED60C1"/>
    <w:rsid w:val="00F76445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AD8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9502A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02A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502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2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502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2A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E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8651139-8BBD-410B-A404-B6B281F4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00B7D-D8CD-465B-8F28-49774E6C4FC7}"/>
</file>

<file path=customXml/itemProps3.xml><?xml version="1.0" encoding="utf-8"?>
<ds:datastoreItem xmlns:ds="http://schemas.openxmlformats.org/officeDocument/2006/customXml" ds:itemID="{13DAB0D0-0831-4C43-BC94-0BF7FE6E8D30}"/>
</file>

<file path=customXml/itemProps4.xml><?xml version="1.0" encoding="utf-8"?>
<ds:datastoreItem xmlns:ds="http://schemas.openxmlformats.org/officeDocument/2006/customXml" ds:itemID="{1734DEDC-5430-48F6-9A1E-536107160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