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D7637" w14:textId="77777777" w:rsidR="007F09C1" w:rsidRPr="006D19ED" w:rsidRDefault="007F09C1" w:rsidP="007F09C1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31127A">
        <w:rPr>
          <w:rFonts w:ascii="ＭＳ ゴシック" w:eastAsia="ＭＳ ゴシック" w:hAnsi="ＭＳ ゴシック" w:hint="eastAsia"/>
          <w:sz w:val="24"/>
        </w:rPr>
        <w:t>65の４</w:t>
      </w:r>
    </w:p>
    <w:p w14:paraId="750CFAFD" w14:textId="77777777" w:rsidR="007F09C1" w:rsidRDefault="007F09C1" w:rsidP="007F09C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内視鏡下下肢静脈瘤不全穿通枝切離術</w:t>
      </w:r>
      <w:r w:rsidRPr="006D19ED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0E05A20A" w14:textId="77777777" w:rsidR="003A61BB" w:rsidRPr="0031127A" w:rsidRDefault="003A61BB" w:rsidP="007F09C1">
      <w:pPr>
        <w:jc w:val="center"/>
        <w:rPr>
          <w:rFonts w:ascii="ＭＳ ゴシック" w:eastAsia="ＭＳ ゴシック" w:hAnsi="ＭＳ ゴシック"/>
          <w:sz w:val="22"/>
          <w:szCs w:val="28"/>
        </w:rPr>
      </w:pP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3"/>
        <w:gridCol w:w="1972"/>
        <w:gridCol w:w="1661"/>
        <w:gridCol w:w="9"/>
        <w:gridCol w:w="1559"/>
        <w:gridCol w:w="1489"/>
      </w:tblGrid>
      <w:tr w:rsidR="003A61BB" w14:paraId="2C7A192B" w14:textId="77777777" w:rsidTr="00570C72">
        <w:trPr>
          <w:trHeight w:val="1444"/>
          <w:jc w:val="center"/>
        </w:trPr>
        <w:tc>
          <w:tcPr>
            <w:tcW w:w="998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26234A" w14:textId="77777777" w:rsidR="003A61BB" w:rsidRPr="00AD71CA" w:rsidRDefault="003A61BB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１　届出種別</w:t>
            </w:r>
          </w:p>
          <w:p w14:paraId="17249691" w14:textId="77777777" w:rsidR="003A61BB" w:rsidRPr="00AD71CA" w:rsidRDefault="003A61BB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・　新規届出　（実績期間　　　　年　　　月　～　　　　年　　　月）</w:t>
            </w:r>
          </w:p>
          <w:p w14:paraId="71B0F37E" w14:textId="77777777" w:rsidR="003A61BB" w:rsidRPr="00AD71CA" w:rsidRDefault="003A61BB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・　再度の届出（実績期間　　　　年　　　月　～　　　　年　　　月）</w:t>
            </w:r>
          </w:p>
        </w:tc>
      </w:tr>
      <w:tr w:rsidR="00915925" w:rsidRPr="00155178" w14:paraId="2C3AD5F2" w14:textId="77777777" w:rsidTr="00570C72">
        <w:trPr>
          <w:trHeight w:val="1444"/>
          <w:jc w:val="center"/>
        </w:trPr>
        <w:tc>
          <w:tcPr>
            <w:tcW w:w="998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3244BC7" w14:textId="77777777" w:rsidR="00915925" w:rsidRDefault="003A61BB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027C043D" w14:textId="77777777" w:rsidR="007F09C1" w:rsidRDefault="007F09C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ABB3DB2" w14:textId="77777777" w:rsidR="007F09C1" w:rsidRPr="00155178" w:rsidRDefault="007F09C1" w:rsidP="0031127A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915925" w:rsidRPr="00155178" w14:paraId="5846405D" w14:textId="77777777" w:rsidTr="00570C72">
        <w:trPr>
          <w:trHeight w:val="866"/>
          <w:jc w:val="center"/>
        </w:trPr>
        <w:tc>
          <w:tcPr>
            <w:tcW w:w="998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2E6E31" w14:textId="77777777" w:rsidR="00915925" w:rsidRPr="00155178" w:rsidRDefault="003A61B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37772">
              <w:rPr>
                <w:rFonts w:ascii="ＭＳ ゴシック" w:eastAsia="ＭＳ ゴシック" w:hAnsi="ＭＳ ゴシック" w:hint="eastAsia"/>
                <w:sz w:val="22"/>
              </w:rPr>
              <w:t>血管外科又は心臓血管外科の経験を合わせて５年以上有し、</w:t>
            </w:r>
            <w:r w:rsidR="00D9113F" w:rsidRPr="00D9113F">
              <w:rPr>
                <w:rFonts w:ascii="ＭＳ ゴシック" w:eastAsia="ＭＳ ゴシック" w:hAnsi="ＭＳ ゴシック" w:hint="eastAsia"/>
                <w:sz w:val="22"/>
              </w:rPr>
              <w:t>当該療法を術者とし</w:t>
            </w:r>
            <w:r w:rsidR="00C816BE">
              <w:rPr>
                <w:rFonts w:ascii="ＭＳ ゴシック" w:eastAsia="ＭＳ ゴシック" w:hAnsi="ＭＳ ゴシック" w:hint="eastAsia"/>
                <w:sz w:val="22"/>
              </w:rPr>
              <w:t>て</w:t>
            </w:r>
            <w:r w:rsidR="00D9113F" w:rsidRPr="00D9113F">
              <w:rPr>
                <w:rFonts w:ascii="ＭＳ ゴシック" w:eastAsia="ＭＳ ゴシック" w:hAnsi="ＭＳ ゴシック" w:hint="eastAsia"/>
                <w:sz w:val="22"/>
              </w:rPr>
              <w:t>10例以上実施した経験を有する常勤の医師</w:t>
            </w:r>
            <w:r w:rsidR="006E78C1">
              <w:rPr>
                <w:rFonts w:ascii="ＭＳ ゴシック" w:eastAsia="ＭＳ ゴシック" w:hAnsi="ＭＳ ゴシック" w:hint="eastAsia"/>
                <w:sz w:val="22"/>
              </w:rPr>
              <w:t>の氏名等</w:t>
            </w:r>
          </w:p>
        </w:tc>
      </w:tr>
      <w:tr w:rsidR="004C34B1" w:rsidRPr="00155178" w14:paraId="3F013809" w14:textId="77777777" w:rsidTr="00570C72">
        <w:trPr>
          <w:trHeight w:val="864"/>
          <w:jc w:val="center"/>
        </w:trPr>
        <w:tc>
          <w:tcPr>
            <w:tcW w:w="32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202593" w14:textId="77777777" w:rsidR="004C34B1" w:rsidRPr="00155178" w:rsidRDefault="004C34B1" w:rsidP="00570C72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E408F" w14:textId="77777777" w:rsidR="004C34B1" w:rsidRPr="00155178" w:rsidRDefault="004C34B1" w:rsidP="004C34B1">
            <w:pPr>
              <w:ind w:left="455"/>
              <w:rPr>
                <w:rFonts w:ascii="ＭＳ ゴシック" w:eastAsia="ＭＳ ゴシック" w:hAnsi="ＭＳ ゴシック"/>
                <w:sz w:val="22"/>
              </w:rPr>
            </w:pPr>
            <w:r w:rsidRPr="0089058A"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F84B7" w14:textId="77777777" w:rsidR="004C34B1" w:rsidRDefault="004C34B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D63475C" w14:textId="77777777" w:rsidR="00C56143" w:rsidRDefault="00C561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当該診療科の</w:t>
            </w:r>
          </w:p>
          <w:p w14:paraId="04B55709" w14:textId="77777777" w:rsidR="004C34B1" w:rsidRDefault="00F66D7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経験年数</w:t>
            </w:r>
          </w:p>
          <w:p w14:paraId="3BD8BA1A" w14:textId="77777777" w:rsidR="004C34B1" w:rsidRPr="00155178" w:rsidRDefault="004C34B1" w:rsidP="00570C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85C61" w14:textId="77777777" w:rsidR="004C34B1" w:rsidRPr="00155178" w:rsidRDefault="00F66D74" w:rsidP="00570C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  <w:r w:rsidR="00C56143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AC9C0D" w14:textId="77777777" w:rsidR="004C34B1" w:rsidRDefault="004C34B1" w:rsidP="00011CF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</w:t>
            </w:r>
            <w:r w:rsidR="00314BCA">
              <w:rPr>
                <w:rFonts w:ascii="ＭＳ ゴシック" w:eastAsia="ＭＳ ゴシック" w:hAnsi="ＭＳ ゴシック" w:hint="eastAsia"/>
                <w:sz w:val="22"/>
              </w:rPr>
              <w:t>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</w:p>
          <w:p w14:paraId="22EB7C03" w14:textId="77777777" w:rsidR="004C34B1" w:rsidRPr="00155178" w:rsidRDefault="00F66D74" w:rsidP="0031127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経験症例数</w:t>
            </w:r>
          </w:p>
        </w:tc>
      </w:tr>
      <w:tr w:rsidR="004C34B1" w:rsidRPr="00155178" w14:paraId="364693AF" w14:textId="77777777" w:rsidTr="00570C72">
        <w:trPr>
          <w:trHeight w:val="819"/>
          <w:jc w:val="center"/>
        </w:trPr>
        <w:tc>
          <w:tcPr>
            <w:tcW w:w="32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CF8CE9" w14:textId="77777777" w:rsidR="004C34B1" w:rsidRPr="00155178" w:rsidRDefault="004C34B1" w:rsidP="004C34B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7FBE" w14:textId="77777777" w:rsidR="004C34B1" w:rsidRPr="00155178" w:rsidRDefault="004C34B1" w:rsidP="004178D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A5F3B" w14:textId="77777777" w:rsidR="004C34B1" w:rsidRPr="00155178" w:rsidRDefault="00F66D74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45804" w14:textId="77777777" w:rsidR="004C34B1" w:rsidRPr="00155178" w:rsidRDefault="004C34B1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515569" w14:textId="77777777" w:rsidR="004C34B1" w:rsidRPr="00155178" w:rsidRDefault="004C34B1" w:rsidP="00A3369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4C34B1" w:rsidRPr="00155178" w14:paraId="7E58E202" w14:textId="77777777" w:rsidTr="00570C72">
        <w:trPr>
          <w:trHeight w:val="826"/>
          <w:jc w:val="center"/>
        </w:trPr>
        <w:tc>
          <w:tcPr>
            <w:tcW w:w="32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9C61B0" w14:textId="77777777" w:rsidR="004C34B1" w:rsidRPr="00155178" w:rsidRDefault="004C34B1" w:rsidP="004C34B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C70DC" w14:textId="77777777" w:rsidR="004C34B1" w:rsidRPr="00155178" w:rsidRDefault="004C34B1" w:rsidP="004178D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26C2F" w14:textId="77777777" w:rsidR="004C34B1" w:rsidRPr="00155178" w:rsidRDefault="00F66D74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D0CC2" w14:textId="77777777" w:rsidR="004C34B1" w:rsidRPr="00155178" w:rsidRDefault="004C34B1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3F4579" w14:textId="77777777" w:rsidR="004C34B1" w:rsidRPr="00155178" w:rsidRDefault="004C34B1" w:rsidP="003A61B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4C34B1" w:rsidRPr="00155178" w14:paraId="123F4758" w14:textId="77777777" w:rsidTr="00570C72">
        <w:trPr>
          <w:trHeight w:val="834"/>
          <w:jc w:val="center"/>
        </w:trPr>
        <w:tc>
          <w:tcPr>
            <w:tcW w:w="32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E369A1" w14:textId="77777777" w:rsidR="004C34B1" w:rsidRPr="00155178" w:rsidRDefault="004C34B1" w:rsidP="004C34B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8058D" w14:textId="77777777" w:rsidR="004C34B1" w:rsidRPr="00155178" w:rsidRDefault="004C34B1" w:rsidP="004178D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9D7AE" w14:textId="77777777" w:rsidR="004C34B1" w:rsidRPr="00155178" w:rsidRDefault="00F66D74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3DF70" w14:textId="77777777" w:rsidR="004C34B1" w:rsidRPr="00155178" w:rsidRDefault="004C34B1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0FB27D" w14:textId="77777777" w:rsidR="004C34B1" w:rsidRPr="00155178" w:rsidRDefault="004C34B1" w:rsidP="003A61B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3A61BB" w:rsidRPr="0089058A" w14:paraId="6842116C" w14:textId="77777777" w:rsidTr="00570C72">
        <w:trPr>
          <w:trHeight w:val="2123"/>
          <w:jc w:val="center"/>
        </w:trPr>
        <w:tc>
          <w:tcPr>
            <w:tcW w:w="998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0BDF5" w14:textId="77777777" w:rsidR="003A61BB" w:rsidRPr="0089058A" w:rsidRDefault="003A61BB" w:rsidP="003A61BB">
            <w:pPr>
              <w:rPr>
                <w:rFonts w:ascii="ＭＳ ゴシック" w:eastAsia="ＭＳ ゴシック" w:hAnsi="ＭＳ ゴシック"/>
                <w:sz w:val="22"/>
              </w:rPr>
            </w:pPr>
            <w:r w:rsidRPr="0089058A">
              <w:rPr>
                <w:rFonts w:ascii="ＭＳ ゴシック" w:eastAsia="ＭＳ ゴシック" w:hAnsi="ＭＳ ゴシック" w:hint="eastAsia"/>
                <w:sz w:val="22"/>
              </w:rPr>
              <w:t>４　当該保険医療機関における下記の手術の</w:t>
            </w:r>
            <w:r w:rsidR="00C56143">
              <w:rPr>
                <w:rFonts w:ascii="ＭＳ ゴシック" w:eastAsia="ＭＳ ゴシック" w:hAnsi="ＭＳ ゴシック" w:hint="eastAsia"/>
                <w:sz w:val="22"/>
              </w:rPr>
              <w:t>年間</w:t>
            </w:r>
            <w:r w:rsidRPr="0089058A">
              <w:rPr>
                <w:rFonts w:ascii="ＭＳ ゴシック" w:eastAsia="ＭＳ ゴシック" w:hAnsi="ＭＳ ゴシック" w:hint="eastAsia"/>
                <w:sz w:val="22"/>
              </w:rPr>
              <w:t xml:space="preserve">実施症例数（合計）　　　　　　　　</w:t>
            </w:r>
          </w:p>
          <w:p w14:paraId="51A42251" w14:textId="77777777" w:rsidR="003A61BB" w:rsidRPr="0089058A" w:rsidRDefault="003A61BB" w:rsidP="003A61BB">
            <w:pPr>
              <w:rPr>
                <w:rFonts w:ascii="ＭＳ ゴシック" w:eastAsia="ＭＳ ゴシック" w:hAnsi="ＭＳ ゴシック"/>
                <w:sz w:val="22"/>
              </w:rPr>
            </w:pPr>
            <w:r w:rsidRPr="0089058A">
              <w:rPr>
                <w:rFonts w:ascii="ＭＳ ゴシック" w:eastAsia="ＭＳ ゴシック" w:hAnsi="ＭＳ ゴシック"/>
                <w:sz w:val="22"/>
              </w:rPr>
              <w:t xml:space="preserve">　　　　　　　　　　　　　　　　　　　　　　　　　　　　　　　　　　</w:t>
            </w:r>
            <w:r w:rsidR="00AF0B8B">
              <w:rPr>
                <w:rFonts w:ascii="ＭＳ ゴシック" w:eastAsia="ＭＳ ゴシック" w:hAnsi="ＭＳ ゴシック"/>
                <w:sz w:val="22"/>
              </w:rPr>
              <w:t xml:space="preserve">　　　　　　　</w:t>
            </w:r>
            <w:r w:rsidR="00AF0B8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89058A">
              <w:rPr>
                <w:rFonts w:ascii="ＭＳ ゴシック" w:eastAsia="ＭＳ ゴシック" w:hAnsi="ＭＳ ゴシック"/>
                <w:sz w:val="22"/>
              </w:rPr>
              <w:t>例</w:t>
            </w:r>
          </w:p>
          <w:p w14:paraId="20C54DC0" w14:textId="77777777" w:rsidR="003A61BB" w:rsidRPr="0089058A" w:rsidRDefault="003A61BB" w:rsidP="003A61BB">
            <w:pPr>
              <w:ind w:rightChars="811" w:right="1703" w:firstLineChars="170" w:firstLine="374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</w:pPr>
            <w:r w:rsidRPr="0089058A">
              <w:rPr>
                <w:rFonts w:ascii="ＭＳ ゴシック" w:eastAsia="ＭＳ ゴシック" w:hAnsi="ＭＳ ゴシック" w:cs="ＭＳ 明朝"/>
                <w:noProof/>
                <w:kern w:val="0"/>
                <w:sz w:val="22"/>
                <w:u w:color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653A1B" wp14:editId="0A72D1D0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33020</wp:posOffset>
                      </wp:positionV>
                      <wp:extent cx="76200" cy="819150"/>
                      <wp:effectExtent l="0" t="0" r="19050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191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35616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12.4pt;margin-top:2.6pt;width:6pt;height:6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" adj="167" strokecolor="black [3200]" strokeweight=".5pt">
                      <v:stroke joinstyle="miter"/>
                    </v:shape>
                  </w:pict>
                </mc:Fallback>
              </mc:AlternateContent>
            </w:r>
            <w:r w:rsidRPr="0089058A"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  <w:t>・</w:t>
            </w:r>
            <w:r w:rsidRPr="0089058A"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>下肢静脈瘤手術（抜去切除術、硬化療法及び高位結紮術）</w:t>
            </w:r>
          </w:p>
          <w:p w14:paraId="4C448DCD" w14:textId="77777777" w:rsidR="003A61BB" w:rsidRPr="0089058A" w:rsidRDefault="003A61BB" w:rsidP="003A61BB">
            <w:pPr>
              <w:ind w:rightChars="811" w:right="1703" w:firstLineChars="170" w:firstLine="374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</w:pPr>
            <w:r w:rsidRPr="0089058A"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  <w:t>・</w:t>
            </w:r>
            <w:r w:rsidRPr="0089058A"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>大伏在静脈抜去術</w:t>
            </w:r>
          </w:p>
          <w:p w14:paraId="7D00BD26" w14:textId="77777777" w:rsidR="003A61BB" w:rsidRPr="0089058A" w:rsidRDefault="003A61BB" w:rsidP="003A61BB">
            <w:pPr>
              <w:ind w:rightChars="811" w:right="1703" w:firstLineChars="170" w:firstLine="374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</w:pPr>
            <w:r w:rsidRPr="0089058A"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>・下肢静脈瘤血管内焼灼術</w:t>
            </w:r>
          </w:p>
          <w:p w14:paraId="2065462E" w14:textId="77777777" w:rsidR="003A61BB" w:rsidRPr="0089058A" w:rsidRDefault="003A61BB" w:rsidP="003A61BB">
            <w:pPr>
              <w:ind w:rightChars="811" w:right="1703" w:firstLineChars="170" w:firstLine="374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9058A"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  <w:t>・</w:t>
            </w:r>
            <w:r w:rsidRPr="0089058A"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 xml:space="preserve">内視鏡下下肢静脈瘤不全穿通枝切離術　　</w:t>
            </w:r>
            <w:r w:rsidRPr="0089058A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</w:t>
            </w:r>
          </w:p>
        </w:tc>
      </w:tr>
    </w:tbl>
    <w:p w14:paraId="49A35DB6" w14:textId="77777777" w:rsidR="004A447F" w:rsidRPr="0089058A" w:rsidRDefault="004A447F" w:rsidP="004A447F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1B4EE42A" w14:textId="77777777" w:rsidR="004A447F" w:rsidRPr="0089058A" w:rsidRDefault="004A447F" w:rsidP="00663E24">
      <w:pPr>
        <w:ind w:leftChars="50" w:left="105"/>
        <w:rPr>
          <w:rFonts w:ascii="ＭＳ ゴシック" w:eastAsia="ＭＳ ゴシック" w:hAnsi="ＭＳ ゴシック"/>
          <w:sz w:val="22"/>
        </w:rPr>
      </w:pPr>
      <w:r w:rsidRPr="0089058A">
        <w:rPr>
          <w:rFonts w:ascii="ＭＳ ゴシック" w:eastAsia="ＭＳ ゴシック" w:hAnsi="ＭＳ ゴシック" w:hint="eastAsia"/>
          <w:sz w:val="22"/>
        </w:rPr>
        <w:t>［記載上の注意］</w:t>
      </w:r>
    </w:p>
    <w:p w14:paraId="3C93D8F4" w14:textId="77777777" w:rsidR="00974D23" w:rsidRPr="00974D23" w:rsidRDefault="00974D23" w:rsidP="00663E24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 w:rsidRPr="00974D23">
        <w:rPr>
          <w:rFonts w:ascii="ＭＳ ゴシック" w:eastAsia="ＭＳ ゴシック" w:hAnsi="ＭＳ ゴシック" w:hint="eastAsia"/>
          <w:sz w:val="22"/>
        </w:rPr>
        <w:t>１　「</w:t>
      </w:r>
      <w:r w:rsidR="009D011E">
        <w:rPr>
          <w:rFonts w:ascii="ＭＳ ゴシック" w:eastAsia="ＭＳ ゴシック" w:hAnsi="ＭＳ ゴシック" w:hint="eastAsia"/>
          <w:sz w:val="22"/>
        </w:rPr>
        <w:t>１</w:t>
      </w:r>
      <w:r w:rsidRPr="00974D23">
        <w:rPr>
          <w:rFonts w:ascii="ＭＳ ゴシック" w:eastAsia="ＭＳ ゴシック" w:hAnsi="ＭＳ ゴシック" w:hint="eastAsia"/>
          <w:sz w:val="22"/>
        </w:rPr>
        <w:t>」は、特掲診療料施設基準通知第２の４の（３）に定めるところによるものであること。</w:t>
      </w:r>
    </w:p>
    <w:p w14:paraId="0EF6DD3D" w14:textId="77777777" w:rsidR="00DF46DF" w:rsidRPr="0089058A" w:rsidRDefault="00974D23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4A447F" w:rsidRPr="0089058A">
        <w:rPr>
          <w:rFonts w:ascii="ＭＳ ゴシック" w:eastAsia="ＭＳ ゴシック" w:hAnsi="ＭＳ ゴシック" w:hint="eastAsia"/>
          <w:sz w:val="22"/>
        </w:rPr>
        <w:t xml:space="preserve">　「</w:t>
      </w:r>
      <w:r w:rsidR="00AF0B8B">
        <w:rPr>
          <w:rFonts w:ascii="ＭＳ ゴシック" w:eastAsia="ＭＳ ゴシック" w:hAnsi="ＭＳ ゴシック" w:hint="eastAsia"/>
          <w:sz w:val="22"/>
        </w:rPr>
        <w:t>３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」の</w:t>
      </w:r>
      <w:r w:rsidR="00C56143">
        <w:rPr>
          <w:rFonts w:ascii="ＭＳ ゴシック" w:eastAsia="ＭＳ ゴシック" w:hAnsi="ＭＳ ゴシック" w:hint="eastAsia"/>
          <w:sz w:val="22"/>
        </w:rPr>
        <w:t>常勤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医師の勤務時間について、</w:t>
      </w:r>
      <w:r w:rsidR="00F66D74">
        <w:rPr>
          <w:rFonts w:ascii="ＭＳ ゴシック" w:eastAsia="ＭＳ ゴシック" w:hAnsi="ＭＳ ゴシック" w:hint="eastAsia"/>
          <w:sz w:val="22"/>
        </w:rPr>
        <w:t>就業規則等に定める週あたりの所定労働時間（休憩時間を除く労働時間）を記入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すること。</w:t>
      </w:r>
    </w:p>
    <w:p w14:paraId="2F922369" w14:textId="77777777" w:rsidR="004A447F" w:rsidRPr="0089058A" w:rsidRDefault="00314BCA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３　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「</w:t>
      </w:r>
      <w:r w:rsidR="008528F1" w:rsidRPr="0089058A">
        <w:rPr>
          <w:rFonts w:ascii="ＭＳ ゴシック" w:eastAsia="ＭＳ ゴシック" w:hAnsi="ＭＳ ゴシック" w:hint="eastAsia"/>
          <w:sz w:val="22"/>
        </w:rPr>
        <w:t>３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」については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当該手術症例一覧（実施年月日、手術名、患者の性別、年齢、主病名）を別添２の様式52により添付すること。</w:t>
      </w:r>
    </w:p>
    <w:sectPr w:rsidR="004A447F" w:rsidRPr="0089058A" w:rsidSect="00974E69">
      <w:pgSz w:w="11906" w:h="16838" w:code="9"/>
      <w:pgMar w:top="1304" w:right="1418" w:bottom="1418" w:left="1416" w:header="720" w:footer="720" w:gutter="0"/>
      <w:pgNumType w:start="1"/>
      <w:cols w:space="720"/>
      <w:noEndnote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325EF" w14:textId="77777777" w:rsidR="007C44A2" w:rsidRDefault="007C44A2" w:rsidP="00DF46DF">
      <w:r>
        <w:separator/>
      </w:r>
    </w:p>
  </w:endnote>
  <w:endnote w:type="continuationSeparator" w:id="0">
    <w:p w14:paraId="06DE99DC" w14:textId="77777777" w:rsidR="007C44A2" w:rsidRDefault="007C44A2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CE49" w14:textId="77777777" w:rsidR="007C44A2" w:rsidRDefault="007C44A2" w:rsidP="00DF46DF">
      <w:r>
        <w:separator/>
      </w:r>
    </w:p>
  </w:footnote>
  <w:footnote w:type="continuationSeparator" w:id="0">
    <w:p w14:paraId="402D8B72" w14:textId="77777777" w:rsidR="007C44A2" w:rsidRDefault="007C44A2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11CFC"/>
    <w:rsid w:val="000A3B95"/>
    <w:rsid w:val="00137772"/>
    <w:rsid w:val="00146C0D"/>
    <w:rsid w:val="001578F8"/>
    <w:rsid w:val="001D5117"/>
    <w:rsid w:val="00240C95"/>
    <w:rsid w:val="0031127A"/>
    <w:rsid w:val="00314BCA"/>
    <w:rsid w:val="003949D0"/>
    <w:rsid w:val="003A61BB"/>
    <w:rsid w:val="003E18E4"/>
    <w:rsid w:val="003F13AC"/>
    <w:rsid w:val="004178D7"/>
    <w:rsid w:val="004A2D8E"/>
    <w:rsid w:val="004A447F"/>
    <w:rsid w:val="004C34B1"/>
    <w:rsid w:val="004E19E9"/>
    <w:rsid w:val="004F23F4"/>
    <w:rsid w:val="00561FC6"/>
    <w:rsid w:val="00567435"/>
    <w:rsid w:val="00570C72"/>
    <w:rsid w:val="00663E24"/>
    <w:rsid w:val="006E78C1"/>
    <w:rsid w:val="006F4A9C"/>
    <w:rsid w:val="00731425"/>
    <w:rsid w:val="0075509D"/>
    <w:rsid w:val="007B3BB5"/>
    <w:rsid w:val="007C44A2"/>
    <w:rsid w:val="007F09C1"/>
    <w:rsid w:val="008528F1"/>
    <w:rsid w:val="0089058A"/>
    <w:rsid w:val="00895E39"/>
    <w:rsid w:val="008F2C8B"/>
    <w:rsid w:val="00915925"/>
    <w:rsid w:val="00974D23"/>
    <w:rsid w:val="00974E69"/>
    <w:rsid w:val="009D011E"/>
    <w:rsid w:val="00A12ABC"/>
    <w:rsid w:val="00A777A6"/>
    <w:rsid w:val="00AF0B8B"/>
    <w:rsid w:val="00B77421"/>
    <w:rsid w:val="00C2160C"/>
    <w:rsid w:val="00C30E5C"/>
    <w:rsid w:val="00C400A8"/>
    <w:rsid w:val="00C56143"/>
    <w:rsid w:val="00C816BE"/>
    <w:rsid w:val="00CD3941"/>
    <w:rsid w:val="00CD65F3"/>
    <w:rsid w:val="00D00C33"/>
    <w:rsid w:val="00D9113F"/>
    <w:rsid w:val="00DC07AD"/>
    <w:rsid w:val="00DD7127"/>
    <w:rsid w:val="00DE53BB"/>
    <w:rsid w:val="00DF46DF"/>
    <w:rsid w:val="00E61D38"/>
    <w:rsid w:val="00EB33E7"/>
    <w:rsid w:val="00F66D74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57E7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9D0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011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F2C8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2C8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F2C8B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2C8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2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104202E6-4C14-471E-A330-4AB24AD934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F720D4-F46D-4651-A9EB-650C6EF6FBAC}"/>
</file>

<file path=customXml/itemProps3.xml><?xml version="1.0" encoding="utf-8"?>
<ds:datastoreItem xmlns:ds="http://schemas.openxmlformats.org/officeDocument/2006/customXml" ds:itemID="{23A3A9B3-7590-4FA3-8EDE-C967FE4914A2}"/>
</file>

<file path=customXml/itemProps4.xml><?xml version="1.0" encoding="utf-8"?>
<ds:datastoreItem xmlns:ds="http://schemas.openxmlformats.org/officeDocument/2006/customXml" ds:itemID="{6A482949-2198-4985-A269-72737EF836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558</Characters>
  <DocSecurity>0</DocSecurity>
  <Lines>4</Lines>
  <Paragraphs>1</Paragraphs>
  <ScaleCrop>false</ScaleCrop>
  <LinksUpToDate>false</LinksUpToDate>
  <CharactersWithSpaces>654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