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9A25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0562C7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0562C7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78</w:t>
      </w:r>
      <w:r w:rsidRPr="000562C7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の３</w:t>
      </w:r>
    </w:p>
    <w:p w14:paraId="0A0C5376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spacing w:line="720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0562C7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呼吸性移動対策加算の施設基準に係る届出書添付書類</w:t>
      </w:r>
    </w:p>
    <w:tbl>
      <w:tblPr>
        <w:tblW w:w="942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5"/>
        <w:gridCol w:w="822"/>
        <w:gridCol w:w="1485"/>
        <w:gridCol w:w="74"/>
        <w:gridCol w:w="2279"/>
      </w:tblGrid>
      <w:tr w:rsidR="00A538FA" w:rsidRPr="000562C7" w14:paraId="33C31B3C" w14:textId="77777777" w:rsidTr="009223F7">
        <w:trPr>
          <w:trHeight w:val="1134"/>
        </w:trPr>
        <w:tc>
          <w:tcPr>
            <w:tcW w:w="4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EA9D6D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196" w:hanging="196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１　届出</w:t>
            </w:r>
            <w:r w:rsidR="008B44F4" w:rsidRPr="000562C7">
              <w:rPr>
                <w:rFonts w:asciiTheme="majorEastAsia" w:eastAsiaTheme="majorEastAsia" w:hAnsiTheme="majorEastAsia" w:cs="ＭＳ ゴシック" w:hint="eastAsia"/>
              </w:rPr>
              <w:t>を行う項目</w:t>
            </w:r>
          </w:p>
          <w:p w14:paraId="64A623FB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196" w:hanging="196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　（該当するものそれぞれに○を</w:t>
            </w:r>
            <w:r w:rsidR="008B44F4" w:rsidRPr="000562C7">
              <w:rPr>
                <w:rFonts w:asciiTheme="majorEastAsia" w:eastAsiaTheme="majorEastAsia" w:hAnsiTheme="majorEastAsia" w:cs="ＭＳ ゴシック" w:hint="eastAsia"/>
              </w:rPr>
              <w:t>つける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  <w:p w14:paraId="54BF35AA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6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7AA0A9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１　体外照射呼吸性移動対策加算</w:t>
            </w:r>
          </w:p>
          <w:p w14:paraId="69724E6E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２　定位放射線治療・動体追尾法</w:t>
            </w:r>
          </w:p>
          <w:p w14:paraId="6137C666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３　定位放射線治療・その他のもの</w:t>
            </w:r>
          </w:p>
        </w:tc>
      </w:tr>
      <w:tr w:rsidR="00A538FA" w:rsidRPr="000562C7" w14:paraId="0345F697" w14:textId="77777777" w:rsidTr="009223F7">
        <w:trPr>
          <w:trHeight w:val="567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8A104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196" w:hanging="196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２　放射線治療を専ら担当する常勤医師の氏名等</w:t>
            </w:r>
          </w:p>
        </w:tc>
      </w:tr>
      <w:tr w:rsidR="009223F7" w:rsidRPr="000562C7" w14:paraId="5734CC4B" w14:textId="77777777" w:rsidTr="00A6035A">
        <w:trPr>
          <w:trHeight w:val="412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E11B40E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常勤医師の氏名（動体追尾法にあっては２名以上）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55593" w14:textId="77777777" w:rsidR="009223F7" w:rsidRPr="000562C7" w:rsidRDefault="00735EF4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勤務時間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20ED1A" w14:textId="77777777" w:rsidR="009223F7" w:rsidRPr="000562C7" w:rsidRDefault="00D84D0B" w:rsidP="00D84D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放射線治療の</w:t>
            </w:r>
            <w:r w:rsidR="009223F7" w:rsidRPr="000562C7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9223F7" w:rsidRPr="000562C7" w14:paraId="7697A641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E4EE3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514AF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75C95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9223F7" w:rsidRPr="000562C7" w14:paraId="1CA87CC7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2D1FBA2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CAF3E9C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01A876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A538FA" w:rsidRPr="000562C7" w14:paraId="33E4C512" w14:textId="77777777" w:rsidTr="009223F7">
        <w:trPr>
          <w:trHeight w:val="454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C7A3D5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216" w:hanging="216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３　放射線治療を専ら担当する常勤診療放射線技師の氏名等</w:t>
            </w:r>
          </w:p>
        </w:tc>
      </w:tr>
      <w:tr w:rsidR="009223F7" w:rsidRPr="000562C7" w14:paraId="745590D5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A692132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216" w:hanging="216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常勤診療放射線技師の氏名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2B7D50" w14:textId="77777777" w:rsidR="009223F7" w:rsidRPr="000562C7" w:rsidRDefault="00735EF4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勤務時間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735375" w14:textId="77777777" w:rsidR="009223F7" w:rsidRPr="000562C7" w:rsidRDefault="00D84D0B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放射線治療の</w:t>
            </w:r>
            <w:r w:rsidR="009223F7" w:rsidRPr="000562C7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9223F7" w:rsidRPr="000562C7" w14:paraId="0ECCCC3A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1A239B6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78CB830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82BE57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9223F7" w:rsidRPr="000562C7" w14:paraId="25C3A8DD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1C37E85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3D9B006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42ABBF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A538FA" w:rsidRPr="000562C7" w14:paraId="5C2E7BA3" w14:textId="77777777" w:rsidTr="009223F7">
        <w:trPr>
          <w:trHeight w:val="452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E31DE1B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28" w:hanging="228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 xml:space="preserve">４　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放射線治療における機器の精度管理等を専ら担当する者の</w:t>
            </w:r>
            <w:r w:rsidR="00F80BA6" w:rsidRPr="000562C7">
              <w:rPr>
                <w:rFonts w:asciiTheme="majorEastAsia" w:eastAsiaTheme="majorEastAsia" w:hAnsiTheme="majorEastAsia" w:cs="ＭＳ ゴシック" w:hint="eastAsia"/>
              </w:rPr>
              <w:t>職種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及び氏名</w:t>
            </w:r>
          </w:p>
          <w:p w14:paraId="3A229803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5D90" w:rsidRPr="000562C7" w14:paraId="48A52531" w14:textId="77777777" w:rsidTr="00A6035A">
        <w:trPr>
          <w:trHeight w:val="568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A002A" w14:textId="77777777" w:rsidR="00DB5D90" w:rsidRPr="000562C7" w:rsidRDefault="00DB5D90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担当者の氏名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574C" w14:textId="77777777" w:rsidR="00DB5D90" w:rsidRPr="000562C7" w:rsidRDefault="00661F12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職種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A22EB2F" w14:textId="77777777" w:rsidR="00DB5D90" w:rsidRPr="000562C7" w:rsidRDefault="00661F1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勤務時間</w:t>
            </w:r>
          </w:p>
        </w:tc>
      </w:tr>
      <w:tr w:rsidR="00DB5D90" w:rsidRPr="000562C7" w14:paraId="323B1072" w14:textId="77777777" w:rsidTr="00DB5D90">
        <w:trPr>
          <w:trHeight w:val="568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290AEB5" w14:textId="77777777" w:rsidR="00DB5D90" w:rsidRPr="000562C7" w:rsidRDefault="00DB5D90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ＭＳ ゴシック"/>
                <w:spacing w:val="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8B0A6F" w14:textId="77777777" w:rsidR="00DB5D90" w:rsidRPr="000562C7" w:rsidRDefault="00DB5D90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ajorEastAsia" w:eastAsiaTheme="majorEastAsia" w:hAnsiTheme="majorEastAsia" w:cs="ＭＳ ゴシック"/>
                <w:spacing w:val="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81BEC0B" w14:textId="77777777" w:rsidR="00DB5D90" w:rsidRPr="000562C7" w:rsidRDefault="00DB5D90" w:rsidP="00DB5D9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時間</w:t>
            </w:r>
          </w:p>
        </w:tc>
      </w:tr>
      <w:tr w:rsidR="00A538FA" w:rsidRPr="000562C7" w14:paraId="5D2339FA" w14:textId="77777777" w:rsidTr="009223F7">
        <w:trPr>
          <w:trHeight w:val="312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F2A150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５　当該療法を行うために必要な装置の一覧（製品名等）</w:t>
            </w:r>
          </w:p>
        </w:tc>
      </w:tr>
      <w:tr w:rsidR="00A538FA" w:rsidRPr="000562C7" w14:paraId="5C79D83B" w14:textId="77777777" w:rsidTr="009223F7">
        <w:trPr>
          <w:trHeight w:val="879"/>
        </w:trPr>
        <w:tc>
          <w:tcPr>
            <w:tcW w:w="4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740357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照射範囲の拡大が５</w:t>
            </w:r>
            <w:r w:rsidRPr="000562C7">
              <w:rPr>
                <w:rFonts w:asciiTheme="majorEastAsia" w:eastAsiaTheme="majorEastAsia" w:hAnsiTheme="majorEastAsia" w:cs="ＭＳ ゴシック"/>
                <w:spacing w:val="2"/>
              </w:rPr>
              <w:t>mm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以下とするために</w:t>
            </w:r>
          </w:p>
          <w:p w14:paraId="1CB0DA14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必要な装置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AAF0F4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3EAA99F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538FA" w:rsidRPr="000562C7" w14:paraId="0F86AD76" w14:textId="77777777" w:rsidTr="009223F7">
        <w:trPr>
          <w:trHeight w:val="879"/>
        </w:trPr>
        <w:tc>
          <w:tcPr>
            <w:tcW w:w="47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69345D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照射直前又は照射中に確認・記録するために</w:t>
            </w:r>
          </w:p>
          <w:p w14:paraId="640AA0F6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必要な装置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CDDAA8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24A17FB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3CB940F7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spacing w:line="280" w:lineRule="exact"/>
        <w:rPr>
          <w:rFonts w:asciiTheme="majorEastAsia" w:eastAsiaTheme="majorEastAsia" w:hAnsiTheme="majorEastAsia" w:cs="Times New Roman"/>
          <w:color w:val="000000"/>
        </w:rPr>
      </w:pPr>
    </w:p>
    <w:p w14:paraId="29FE06F1" w14:textId="77777777" w:rsidR="00B529C6" w:rsidRPr="000562C7" w:rsidRDefault="00B529C6" w:rsidP="00B529C6">
      <w:pPr>
        <w:adjustRightInd/>
        <w:spacing w:line="294" w:lineRule="exact"/>
        <w:ind w:leftChars="50" w:left="105"/>
        <w:rPr>
          <w:rFonts w:asciiTheme="majorEastAsia" w:eastAsiaTheme="majorEastAsia" w:hAnsiTheme="majorEastAsia" w:cs="Times New Roman"/>
          <w:spacing w:val="6"/>
        </w:rPr>
      </w:pPr>
      <w:r w:rsidRPr="000562C7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115D22C5" w14:textId="77777777" w:rsidR="00B529C6" w:rsidRPr="000562C7" w:rsidRDefault="00B529C6" w:rsidP="00B529C6">
      <w:pPr>
        <w:adjustRightInd/>
        <w:spacing w:line="294" w:lineRule="exact"/>
        <w:ind w:leftChars="150" w:left="315" w:firstLineChars="100" w:firstLine="210"/>
        <w:rPr>
          <w:rFonts w:asciiTheme="majorEastAsia" w:eastAsiaTheme="majorEastAsia" w:hAnsiTheme="majorEastAsia" w:cs="Times New Roman"/>
          <w:spacing w:val="6"/>
        </w:rPr>
      </w:pPr>
      <w:r w:rsidRPr="000562C7">
        <w:rPr>
          <w:rFonts w:asciiTheme="majorEastAsia" w:eastAsiaTheme="majorEastAsia" w:hAnsiTheme="majorEastAsia" w:cs="ＭＳ ゴシック" w:hint="eastAsia"/>
        </w:rPr>
        <w:t>「２」</w:t>
      </w:r>
      <w:r w:rsidR="00575406" w:rsidRPr="000562C7">
        <w:rPr>
          <w:rFonts w:asciiTheme="majorEastAsia" w:eastAsiaTheme="majorEastAsia" w:hAnsiTheme="majorEastAsia" w:cs="ＭＳ ゴシック" w:hint="eastAsia"/>
        </w:rPr>
        <w:t>、「３」及び「４」の</w:t>
      </w:r>
      <w:r w:rsidRPr="000562C7">
        <w:rPr>
          <w:rFonts w:asciiTheme="majorEastAsia" w:eastAsiaTheme="majorEastAsia" w:hAnsiTheme="majorEastAsia" w:cs="ＭＳ ゴシック" w:hint="eastAsia"/>
        </w:rPr>
        <w:t>常勤</w:t>
      </w:r>
      <w:r w:rsidRPr="000562C7">
        <w:rPr>
          <w:rFonts w:asciiTheme="majorEastAsia" w:eastAsiaTheme="majorEastAsia" w:hAnsiTheme="majorEastAsia" w:cs="ＭＳ ゴシック"/>
        </w:rPr>
        <w:t>医師</w:t>
      </w:r>
      <w:r w:rsidR="00575406" w:rsidRPr="000562C7">
        <w:rPr>
          <w:rFonts w:asciiTheme="majorEastAsia" w:eastAsiaTheme="majorEastAsia" w:hAnsiTheme="majorEastAsia" w:cs="ＭＳ ゴシック" w:hint="eastAsia"/>
        </w:rPr>
        <w:t>、</w:t>
      </w:r>
      <w:r w:rsidR="00D24391" w:rsidRPr="000562C7">
        <w:rPr>
          <w:rFonts w:asciiTheme="majorEastAsia" w:eastAsiaTheme="majorEastAsia" w:hAnsiTheme="majorEastAsia" w:cs="ＭＳ ゴシック" w:hint="eastAsia"/>
        </w:rPr>
        <w:t>常勤</w:t>
      </w:r>
      <w:r w:rsidRPr="000562C7">
        <w:rPr>
          <w:rFonts w:asciiTheme="majorEastAsia" w:eastAsiaTheme="majorEastAsia" w:hAnsiTheme="majorEastAsia" w:cs="ＭＳ ゴシック" w:hint="eastAsia"/>
        </w:rPr>
        <w:t>診療放射線技師</w:t>
      </w:r>
      <w:r w:rsidR="00575406" w:rsidRPr="000562C7">
        <w:rPr>
          <w:rFonts w:asciiTheme="majorEastAsia" w:eastAsiaTheme="majorEastAsia" w:hAnsiTheme="majorEastAsia" w:cs="ＭＳ ゴシック" w:hint="eastAsia"/>
        </w:rPr>
        <w:t>及び</w:t>
      </w:r>
      <w:r w:rsidRPr="000562C7">
        <w:rPr>
          <w:rFonts w:asciiTheme="majorEastAsia" w:eastAsiaTheme="majorEastAsia" w:hAnsiTheme="majorEastAsia" w:cs="ＭＳ ゴシック" w:hint="eastAsia"/>
        </w:rPr>
        <w:t>担当者</w:t>
      </w:r>
      <w:r w:rsidRPr="000562C7">
        <w:rPr>
          <w:rFonts w:asciiTheme="majorEastAsia" w:eastAsiaTheme="majorEastAsia" w:hAnsiTheme="majorEastAsia" w:cs="ＭＳ ゴシック"/>
        </w:rPr>
        <w:t>の勤務時間について、就業規則等に定める</w:t>
      </w:r>
      <w:r w:rsidRPr="000562C7">
        <w:rPr>
          <w:rFonts w:asciiTheme="majorEastAsia" w:eastAsiaTheme="majorEastAsia" w:hAnsiTheme="majorEastAsia" w:cs="ＭＳ ゴシック" w:hint="eastAsia"/>
        </w:rPr>
        <w:t xml:space="preserve">　</w:t>
      </w:r>
      <w:r w:rsidRPr="000562C7">
        <w:rPr>
          <w:rFonts w:asciiTheme="majorEastAsia" w:eastAsiaTheme="majorEastAsia" w:hAnsiTheme="majorEastAsia" w:cs="ＭＳ ゴシック"/>
        </w:rPr>
        <w:t>週あたりの所定労働時間（休憩時間を除く労働時間）を記入すること。</w:t>
      </w:r>
    </w:p>
    <w:p w14:paraId="3D0BA387" w14:textId="77777777" w:rsidR="00A538FA" w:rsidRPr="000562C7" w:rsidRDefault="00A538FA" w:rsidP="00020D81">
      <w:pPr>
        <w:suppressAutoHyphens w:val="0"/>
        <w:kinsoku/>
        <w:wordWrap/>
        <w:overflowPunct/>
        <w:autoSpaceDE/>
        <w:autoSpaceDN/>
        <w:adjustRightInd/>
        <w:spacing w:line="360" w:lineRule="exact"/>
        <w:ind w:leftChars="200" w:left="620" w:hangingChars="100" w:hanging="200"/>
        <w:jc w:val="both"/>
        <w:rPr>
          <w:rFonts w:asciiTheme="majorEastAsia" w:eastAsiaTheme="majorEastAsia" w:hAnsiTheme="majorEastAsia" w:cs="Times New Roman"/>
          <w:color w:val="000000"/>
          <w:sz w:val="20"/>
        </w:rPr>
      </w:pPr>
    </w:p>
    <w:sectPr w:rsidR="00A538FA" w:rsidRPr="000562C7">
      <w:type w:val="continuous"/>
      <w:pgSz w:w="11904" w:h="16836"/>
      <w:pgMar w:top="1134" w:right="1134" w:bottom="1134" w:left="1134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EB47" w14:textId="77777777" w:rsidR="00E74F52" w:rsidRDefault="00E74F52">
      <w:r>
        <w:separator/>
      </w:r>
    </w:p>
  </w:endnote>
  <w:endnote w:type="continuationSeparator" w:id="0">
    <w:p w14:paraId="263CE159" w14:textId="77777777" w:rsidR="00E74F52" w:rsidRDefault="00E7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4238" w14:textId="77777777" w:rsidR="00E74F52" w:rsidRDefault="00E74F5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DED9F6E" w14:textId="77777777" w:rsidR="00E74F52" w:rsidRDefault="00E7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FA"/>
    <w:rsid w:val="00020D81"/>
    <w:rsid w:val="000562C7"/>
    <w:rsid w:val="0045084B"/>
    <w:rsid w:val="004B422E"/>
    <w:rsid w:val="00565436"/>
    <w:rsid w:val="00575406"/>
    <w:rsid w:val="0062043E"/>
    <w:rsid w:val="00661F12"/>
    <w:rsid w:val="00735EF4"/>
    <w:rsid w:val="00836A16"/>
    <w:rsid w:val="008B44F4"/>
    <w:rsid w:val="009223F7"/>
    <w:rsid w:val="00A538FA"/>
    <w:rsid w:val="00A6035A"/>
    <w:rsid w:val="00AE06FF"/>
    <w:rsid w:val="00B529C6"/>
    <w:rsid w:val="00D24391"/>
    <w:rsid w:val="00D61726"/>
    <w:rsid w:val="00D84D0B"/>
    <w:rsid w:val="00DB5D90"/>
    <w:rsid w:val="00DF20D2"/>
    <w:rsid w:val="00E74F52"/>
    <w:rsid w:val="00F11C17"/>
    <w:rsid w:val="00F80BA6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A445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/>
    <w:lsdException w:name="HTML Typewriter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</w:pPr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kern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character" w:styleId="HTML1">
    <w:name w:val="HTML Typewriter"/>
    <w:basedOn w:val="a0"/>
    <w:uiPriority w:val="99"/>
    <w:rPr>
      <w:rFonts w:ascii="ＭＳ ゴシック" w:eastAsia="ＭＳ ゴシック" w:hAnsi="ＭＳ ゴシック" w:cs="ＭＳ ゴシック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EF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7E79565-F0C6-4CD1-A6F1-D77BECF91AC9}"/>
</file>

<file path=customXml/itemProps2.xml><?xml version="1.0" encoding="utf-8"?>
<ds:datastoreItem xmlns:ds="http://schemas.openxmlformats.org/officeDocument/2006/customXml" ds:itemID="{DD9048BE-2DC6-4320-90FF-193D95DBB1BA}"/>
</file>

<file path=customXml/itemProps3.xml><?xml version="1.0" encoding="utf-8"?>
<ds:datastoreItem xmlns:ds="http://schemas.openxmlformats.org/officeDocument/2006/customXml" ds:itemID="{942FE245-D112-4ECC-B196-40FA13B32D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85</Characters>
  <DocSecurity>0</DocSecurity>
  <Lines>1</Lines>
  <Paragraphs>1</Paragraphs>
  <ScaleCrop>false</ScaleCrop>
  <LinksUpToDate>false</LinksUpToDate>
  <CharactersWithSpaces>515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