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7138F" w14:textId="2F816C15" w:rsidR="00307D8E" w:rsidRPr="009D4841" w:rsidRDefault="00307D8E" w:rsidP="00307D8E">
      <w:pPr>
        <w:widowControl/>
        <w:spacing w:before="100" w:beforeAutospacing="1" w:after="100" w:afterAutospacing="1" w:line="240" w:lineRule="atLeast"/>
        <w:jc w:val="left"/>
        <w:rPr>
          <w:rFonts w:ascii="ＭＳ Ｐゴシック" w:eastAsia="ＭＳ Ｐゴシック" w:hAnsi="ＭＳ Ｐゴシック" w:cs="ＭＳ ゴシック"/>
          <w:spacing w:val="20"/>
          <w:kern w:val="0"/>
          <w:sz w:val="24"/>
          <w:szCs w:val="24"/>
        </w:rPr>
      </w:pPr>
      <w:r w:rsidRPr="009D4841">
        <w:rPr>
          <w:rFonts w:ascii="ＭＳ Ｐゴシック" w:eastAsia="ＭＳ Ｐゴシック" w:hAnsi="ＭＳ Ｐゴシック" w:cs="ＭＳ ゴシック" w:hint="eastAsia"/>
          <w:spacing w:val="20"/>
          <w:kern w:val="0"/>
          <w:sz w:val="24"/>
          <w:szCs w:val="24"/>
        </w:rPr>
        <w:t>様式</w:t>
      </w:r>
      <w:r w:rsidR="00110295">
        <w:rPr>
          <w:rFonts w:ascii="ＭＳ Ｐゴシック" w:eastAsia="ＭＳ Ｐゴシック" w:hAnsi="ＭＳ Ｐゴシック" w:cs="ＭＳ ゴシック" w:hint="eastAsia"/>
          <w:spacing w:val="20"/>
          <w:kern w:val="0"/>
          <w:sz w:val="24"/>
          <w:szCs w:val="24"/>
        </w:rPr>
        <w:t>４－７</w:t>
      </w:r>
    </w:p>
    <w:p w14:paraId="4F4654DA" w14:textId="77777777" w:rsidR="00307D8E" w:rsidRPr="009D4841" w:rsidRDefault="00307D8E" w:rsidP="00307D8E">
      <w:pPr>
        <w:autoSpaceDE w:val="0"/>
        <w:autoSpaceDN w:val="0"/>
        <w:adjustRightInd w:val="0"/>
        <w:jc w:val="center"/>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医療観察治療抵抗性統合失調症治療指導管理料の施設基準に係る届出書添付書類</w:t>
      </w:r>
    </w:p>
    <w:p w14:paraId="58320B6E" w14:textId="77777777" w:rsidR="00307D8E" w:rsidRPr="009D4841" w:rsidRDefault="00307D8E" w:rsidP="00307D8E">
      <w:pPr>
        <w:autoSpaceDE w:val="0"/>
        <w:autoSpaceDN w:val="0"/>
        <w:adjustRightInd w:val="0"/>
        <w:jc w:val="left"/>
        <w:rPr>
          <w:rFonts w:ascii="ＭＳ Ｐゴシック" w:eastAsia="ＭＳ Ｐゴシック" w:hAnsi="ＭＳ Ｐゴシック" w:cs="MS-PGothic"/>
          <w:kern w:val="0"/>
          <w:sz w:val="22"/>
        </w:rPr>
      </w:pPr>
    </w:p>
    <w:tbl>
      <w:tblPr>
        <w:tblStyle w:val="af"/>
        <w:tblW w:w="0" w:type="auto"/>
        <w:tblLook w:val="04A0" w:firstRow="1" w:lastRow="0" w:firstColumn="1" w:lastColumn="0" w:noHBand="0" w:noVBand="1"/>
      </w:tblPr>
      <w:tblGrid>
        <w:gridCol w:w="3936"/>
        <w:gridCol w:w="4295"/>
      </w:tblGrid>
      <w:tr w:rsidR="00206228" w:rsidRPr="009D4841" w14:paraId="30551EF0" w14:textId="77777777" w:rsidTr="00E3748F">
        <w:trPr>
          <w:trHeight w:val="903"/>
        </w:trPr>
        <w:tc>
          <w:tcPr>
            <w:tcW w:w="3936" w:type="dxa"/>
            <w:vMerge w:val="restart"/>
            <w:vAlign w:val="center"/>
          </w:tcPr>
          <w:p w14:paraId="12ED6BCE" w14:textId="77777777" w:rsidR="00206228" w:rsidRPr="009D4841" w:rsidRDefault="00206228" w:rsidP="00E3748F">
            <w:pPr>
              <w:autoSpaceDE w:val="0"/>
              <w:autoSpaceDN w:val="0"/>
              <w:adjustRightInd w:val="0"/>
              <w:rPr>
                <w:rFonts w:ascii="ＭＳ Ｐゴシック" w:eastAsia="ＭＳ Ｐゴシック" w:hAnsi="ＭＳ Ｐゴシック" w:cs="MS-PGothic"/>
                <w:kern w:val="0"/>
                <w:sz w:val="22"/>
              </w:rPr>
            </w:pPr>
          </w:p>
          <w:p w14:paraId="394D8671" w14:textId="77777777" w:rsidR="00206228" w:rsidRPr="009D4841" w:rsidRDefault="00206228" w:rsidP="00E3748F">
            <w:pPr>
              <w:autoSpaceDE w:val="0"/>
              <w:autoSpaceDN w:val="0"/>
              <w:adjustRightInd w:val="0"/>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１　統合失調症の診断・治療に十分な経</w:t>
            </w:r>
          </w:p>
          <w:p w14:paraId="6E2B7743" w14:textId="77777777" w:rsidR="00206228" w:rsidRPr="009D4841" w:rsidRDefault="00206228" w:rsidP="00E3748F">
            <w:pPr>
              <w:autoSpaceDE w:val="0"/>
              <w:autoSpaceDN w:val="0"/>
              <w:adjustRightInd w:val="0"/>
              <w:ind w:firstLineChars="100" w:firstLine="220"/>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験を有する精神科医の氏名</w:t>
            </w:r>
          </w:p>
          <w:p w14:paraId="148B39DB" w14:textId="77777777" w:rsidR="00206228" w:rsidRPr="009D4841" w:rsidRDefault="00206228" w:rsidP="00E3748F">
            <w:pPr>
              <w:autoSpaceDE w:val="0"/>
              <w:autoSpaceDN w:val="0"/>
              <w:adjustRightInd w:val="0"/>
              <w:rPr>
                <w:rFonts w:ascii="ＭＳ Ｐゴシック" w:eastAsia="ＭＳ Ｐゴシック" w:hAnsi="ＭＳ Ｐゴシック" w:cs="MS-PGothic"/>
                <w:kern w:val="0"/>
                <w:sz w:val="22"/>
              </w:rPr>
            </w:pPr>
          </w:p>
        </w:tc>
        <w:tc>
          <w:tcPr>
            <w:tcW w:w="4295" w:type="dxa"/>
          </w:tcPr>
          <w:p w14:paraId="437B9990" w14:textId="77777777"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p w14:paraId="6993D435" w14:textId="77777777" w:rsidR="00206228" w:rsidRPr="009D4841" w:rsidRDefault="00206228" w:rsidP="00FF386B">
            <w:pPr>
              <w:autoSpaceDE w:val="0"/>
              <w:autoSpaceDN w:val="0"/>
              <w:adjustRightInd w:val="0"/>
              <w:ind w:firstLineChars="1200" w:firstLine="2640"/>
              <w:jc w:val="righ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　常勤換算</w:t>
            </w:r>
          </w:p>
          <w:p w14:paraId="3C374B6B" w14:textId="2C559076"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tc>
      </w:tr>
      <w:tr w:rsidR="00206228" w:rsidRPr="009D4841" w14:paraId="104C86A6" w14:textId="77777777" w:rsidTr="00FF386B">
        <w:trPr>
          <w:trHeight w:val="842"/>
        </w:trPr>
        <w:tc>
          <w:tcPr>
            <w:tcW w:w="3936" w:type="dxa"/>
            <w:vMerge/>
          </w:tcPr>
          <w:p w14:paraId="0A223316" w14:textId="77777777" w:rsidR="00206228" w:rsidRPr="009D4841" w:rsidRDefault="00206228"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76DA35F9" w14:textId="77777777"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p w14:paraId="4171828C" w14:textId="77777777" w:rsidR="00206228" w:rsidRPr="009D4841" w:rsidRDefault="00206228" w:rsidP="00FF386B">
            <w:pPr>
              <w:autoSpaceDE w:val="0"/>
              <w:autoSpaceDN w:val="0"/>
              <w:adjustRightInd w:val="0"/>
              <w:ind w:firstLineChars="1200" w:firstLine="2640"/>
              <w:jc w:val="righ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　常勤換算</w:t>
            </w:r>
          </w:p>
          <w:p w14:paraId="5D0E7FDF" w14:textId="6740F12F"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tc>
      </w:tr>
      <w:tr w:rsidR="00307D8E" w:rsidRPr="009D4841" w14:paraId="51156D4E" w14:textId="77777777" w:rsidTr="00B74919">
        <w:tc>
          <w:tcPr>
            <w:tcW w:w="3936" w:type="dxa"/>
          </w:tcPr>
          <w:p w14:paraId="4C90B99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672C14D1"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２　統合失調症について十分な知識を有</w:t>
            </w:r>
          </w:p>
          <w:p w14:paraId="21277CA8" w14:textId="77777777" w:rsidR="00307D8E" w:rsidRPr="009D4841" w:rsidRDefault="00307D8E" w:rsidP="00D94BB1">
            <w:pPr>
              <w:autoSpaceDE w:val="0"/>
              <w:autoSpaceDN w:val="0"/>
              <w:adjustRightInd w:val="0"/>
              <w:ind w:firstLineChars="100" w:firstLine="22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する薬剤師の氏名</w:t>
            </w:r>
          </w:p>
          <w:p w14:paraId="02E5EDA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49DA26F5" w14:textId="63E431EE"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r w:rsidR="00307D8E" w:rsidRPr="009D4841" w14:paraId="66B63181" w14:textId="77777777" w:rsidTr="00D94BB1">
        <w:tc>
          <w:tcPr>
            <w:tcW w:w="8231" w:type="dxa"/>
            <w:gridSpan w:val="2"/>
          </w:tcPr>
          <w:p w14:paraId="24B24963" w14:textId="4C6AECCD"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３　副作用発現時に対応するための体制の概要</w:t>
            </w:r>
          </w:p>
        </w:tc>
      </w:tr>
      <w:tr w:rsidR="00307D8E" w:rsidRPr="009D4841" w14:paraId="718BE997" w14:textId="77777777" w:rsidTr="00D94BB1">
        <w:tc>
          <w:tcPr>
            <w:tcW w:w="8231" w:type="dxa"/>
            <w:gridSpan w:val="2"/>
          </w:tcPr>
          <w:p w14:paraId="76961A32" w14:textId="77777777" w:rsidR="00307D8E" w:rsidRPr="001228C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7777E56C"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4DA96AC7"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77722896"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bl>
    <w:p w14:paraId="2FE04506" w14:textId="0A92A1AC" w:rsidR="00A92380" w:rsidRPr="009D4841" w:rsidRDefault="009247C5" w:rsidP="002E1F2E">
      <w:pPr>
        <w:widowControl/>
        <w:ind w:left="105" w:hangingChars="50" w:hanging="105"/>
        <w:jc w:val="left"/>
        <w:rPr>
          <w:rFonts w:ascii="ＭＳ Ｐゴシック" w:eastAsia="ＭＳ Ｐゴシック" w:hAnsi="ＭＳ Ｐゴシック"/>
        </w:rPr>
      </w:pPr>
      <w:r w:rsidRPr="009D4841">
        <w:rPr>
          <w:rFonts w:ascii="ＭＳ Ｐゴシック" w:eastAsia="ＭＳ Ｐゴシック" w:hAnsi="ＭＳ Ｐゴシック" w:hint="eastAsia"/>
        </w:rPr>
        <w:t>注）「１」については、週３日以上常態として勤務しており、かつ、所定労働時間が週</w:t>
      </w:r>
      <w:r w:rsidRPr="009D4841">
        <w:rPr>
          <w:rFonts w:ascii="ＭＳ Ｐゴシック" w:eastAsia="ＭＳ Ｐゴシック" w:hAnsi="ＭＳ Ｐゴシック"/>
        </w:rPr>
        <w:t>22</w:t>
      </w:r>
      <w:r w:rsidRPr="009D4841">
        <w:rPr>
          <w:rFonts w:ascii="ＭＳ Ｐゴシック" w:eastAsia="ＭＳ Ｐゴシック" w:hAnsi="ＭＳ Ｐゴシック" w:hint="eastAsia"/>
        </w:rPr>
        <w:t>時間以上の勤務を行っている精神科医である非常勤医師を組み合わせて配置している場合には、当該医師の「常勤換算」の□に「</w:t>
      </w:r>
      <w:r w:rsidRPr="009D4841">
        <w:rPr>
          <w:rFonts w:ascii="ＭＳ Ｐゴシック" w:eastAsia="ＭＳ Ｐゴシック" w:hAnsi="ＭＳ Ｐゴシック" w:cs="Segoe UI Symbol"/>
        </w:rPr>
        <w:t>✓</w:t>
      </w:r>
      <w:r w:rsidRPr="009D4841">
        <w:rPr>
          <w:rFonts w:ascii="ＭＳ Ｐゴシック" w:eastAsia="ＭＳ Ｐゴシック" w:hAnsi="ＭＳ Ｐゴシック" w:hint="eastAsia"/>
        </w:rPr>
        <w:t>」を記入すること。</w:t>
      </w:r>
      <w:r w:rsidR="00206228" w:rsidRPr="009D4841">
        <w:rPr>
          <w:rFonts w:ascii="ＭＳ Ｐゴシック" w:eastAsia="ＭＳ Ｐゴシック" w:hAnsi="ＭＳ Ｐゴシック" w:hint="eastAsia"/>
        </w:rPr>
        <w:t>なお、当該</w:t>
      </w:r>
      <w:r w:rsidR="002A198C" w:rsidRPr="009D4841">
        <w:rPr>
          <w:rFonts w:ascii="ＭＳ Ｐゴシック" w:eastAsia="ＭＳ Ｐゴシック" w:hAnsi="ＭＳ Ｐゴシック" w:hint="eastAsia"/>
        </w:rPr>
        <w:t>配置を行う場合は、勤務形態及び勤務時間に係る届け出を</w:t>
      </w:r>
      <w:r w:rsidR="00B35BF9" w:rsidRPr="009D4841">
        <w:rPr>
          <w:rFonts w:ascii="ＭＳ Ｐゴシック" w:eastAsia="ＭＳ Ｐゴシック" w:hAnsi="ＭＳ Ｐゴシック" w:hint="eastAsia"/>
        </w:rPr>
        <w:t>、</w:t>
      </w:r>
      <w:r w:rsidR="002A198C" w:rsidRPr="009D4841">
        <w:rPr>
          <w:rFonts w:ascii="ＭＳ Ｐゴシック" w:eastAsia="ＭＳ Ｐゴシック" w:hAnsi="ＭＳ Ｐゴシック" w:hint="eastAsia"/>
        </w:rPr>
        <w:t>様式</w:t>
      </w:r>
      <w:r w:rsidR="0079773B">
        <w:rPr>
          <w:rFonts w:ascii="ＭＳ Ｐゴシック" w:eastAsia="ＭＳ Ｐゴシック" w:hAnsi="ＭＳ Ｐゴシック" w:hint="eastAsia"/>
        </w:rPr>
        <w:t>４－６</w:t>
      </w:r>
      <w:r w:rsidR="001344E6" w:rsidRPr="009D4841">
        <w:rPr>
          <w:rFonts w:ascii="ＭＳ Ｐゴシック" w:eastAsia="ＭＳ Ｐゴシック" w:hAnsi="ＭＳ Ｐゴシック" w:hint="eastAsia"/>
        </w:rPr>
        <w:t>を用いて</w:t>
      </w:r>
      <w:r w:rsidR="002A198C" w:rsidRPr="009D4841">
        <w:rPr>
          <w:rFonts w:ascii="ＭＳ Ｐゴシック" w:eastAsia="ＭＳ Ｐゴシック" w:hAnsi="ＭＳ Ｐゴシック" w:hint="eastAsia"/>
        </w:rPr>
        <w:t>行うこと。</w:t>
      </w:r>
    </w:p>
    <w:sectPr w:rsidR="00A92380" w:rsidRPr="009D4841" w:rsidSect="00DC30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S-PGothic">
    <w:altName w:val="ＤＦ行書体"/>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5F47"/>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295"/>
    <w:rsid w:val="00110856"/>
    <w:rsid w:val="00114DAF"/>
    <w:rsid w:val="00115C41"/>
    <w:rsid w:val="001228C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1F2E"/>
    <w:rsid w:val="002E26A8"/>
    <w:rsid w:val="002E3AC7"/>
    <w:rsid w:val="002E5FAC"/>
    <w:rsid w:val="002E7F6F"/>
    <w:rsid w:val="002F0794"/>
    <w:rsid w:val="002F37D0"/>
    <w:rsid w:val="003009D4"/>
    <w:rsid w:val="003029B1"/>
    <w:rsid w:val="003038F7"/>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379D"/>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0473"/>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4B28"/>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9773B"/>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61F6"/>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5D8D"/>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20BCC"/>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003A"/>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8791E"/>
    <w:rsid w:val="00D933CB"/>
    <w:rsid w:val="00D941AA"/>
    <w:rsid w:val="00D94BB1"/>
    <w:rsid w:val="00D9606F"/>
    <w:rsid w:val="00D97227"/>
    <w:rsid w:val="00DA31B9"/>
    <w:rsid w:val="00DA3DBD"/>
    <w:rsid w:val="00DA44F1"/>
    <w:rsid w:val="00DA58C5"/>
    <w:rsid w:val="00DB1AA6"/>
    <w:rsid w:val="00DB669D"/>
    <w:rsid w:val="00DB7C59"/>
    <w:rsid w:val="00DC2A58"/>
    <w:rsid w:val="00DC30FD"/>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6BD8"/>
    <w:rsid w:val="00E27713"/>
    <w:rsid w:val="00E30681"/>
    <w:rsid w:val="00E31F41"/>
    <w:rsid w:val="00E3276E"/>
    <w:rsid w:val="00E3748F"/>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A0E9E"/>
    <w:rsid w:val="00EC5188"/>
    <w:rsid w:val="00ED3B77"/>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5C6DBFE159094EAD5D6861662BAE78" ma:contentTypeVersion="14" ma:contentTypeDescription="新しいドキュメントを作成します。" ma:contentTypeScope="" ma:versionID="73b22706d638a1ae6c6c524a43e6082e">
  <xsd:schema xmlns:xsd="http://www.w3.org/2001/XMLSchema" xmlns:xs="http://www.w3.org/2001/XMLSchema" xmlns:p="http://schemas.microsoft.com/office/2006/metadata/properties" xmlns:ns2="f92f5a9b-2b94-4676-b7a3-5779676751f4" xmlns:ns3="263dbbe5-076b-4606-a03b-9598f5f2f35a" targetNamespace="http://schemas.microsoft.com/office/2006/metadata/properties" ma:root="true" ma:fieldsID="d1f7254c520da7455f70e2295b4f8521" ns2:_="" ns3:_="">
    <xsd:import namespace="f92f5a9b-2b94-4676-b7a3-5779676751f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f5a9b-2b94-4676-b7a3-5779676751f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63fc6b-26f2-42f6-ac9e-d20e84801a0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263dbbe5-076b-4606-a03b-9598f5f2f35a" xsi:nil="true"/>
    <Owner xmlns="f92f5a9b-2b94-4676-b7a3-5779676751f4">
      <UserInfo>
        <DisplayName/>
        <AccountId xsi:nil="true"/>
        <AccountType/>
      </UserInfo>
    </Owner>
    <lcf76f155ced4ddcb4097134ff3c332f xmlns="f92f5a9b-2b94-4676-b7a3-5779676751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3.xml><?xml version="1.0" encoding="utf-8"?>
<ds:datastoreItem xmlns:ds="http://schemas.openxmlformats.org/officeDocument/2006/customXml" ds:itemID="{454E0FDE-F837-4F84-B199-FCA8C8259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f5a9b-2b94-4676-b7a3-5779676751f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694852-2824-43D2-BF5D-5C7FA79A7B1A}">
  <ds:schemaRefs>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263dbbe5-076b-4606-a03b-9598f5f2f35a"/>
    <ds:schemaRef ds:uri="f92f5a9b-2b94-4676-b7a3-5779676751f4"/>
  </ds:schemaRefs>
</ds:datastoreItem>
</file>

<file path=docProps/app.xml><?xml version="1.0" encoding="utf-8"?>
<Properties xmlns="http://schemas.openxmlformats.org/officeDocument/2006/extended-properties" xmlns:vt="http://schemas.openxmlformats.org/officeDocument/2006/docPropsVTypes">
  <Template>Normal</Template>
  <Pages>1</Pages>
  <Words>47</Words>
  <Characters>268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0x010100F05C6DBFE159094EAD5D6861662BAE78</vt:lpwstr>
  </property>
  <property fmtid="{D5CDD505-2E9C-101B-9397-08002B2CF9AE}" pid="3" name="MediaServiceImageTags">
    <vt:lpwstr/>
  </property>
</Properties>
</file>