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D6F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6278">
              <w:rPr>
                <w:rFonts w:hAnsi="Times New Roman" w:cs="Times New Roman" w:hint="eastAsia"/>
                <w:color w:val="auto"/>
                <w:spacing w:val="4"/>
                <w:sz w:val="16"/>
                <w:szCs w:val="16"/>
              </w:rPr>
              <w:t>遠隔酸素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5D4">
              <w:rPr>
                <w:rFonts w:hAnsi="Times New Roman" w:hint="eastAsia"/>
                <w:color w:val="auto"/>
                <w:spacing w:val="13"/>
                <w:w w:val="94"/>
                <w:fitText w:val="1000" w:id="-636787200"/>
              </w:rPr>
              <w:t>担当者氏</w:t>
            </w:r>
            <w:r w:rsidRPr="00DF35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35D4">
              <w:rPr>
                <w:rFonts w:hAnsi="Times New Roman" w:hint="eastAsia"/>
                <w:color w:val="auto"/>
                <w:spacing w:val="40"/>
                <w:fitText w:val="1000" w:id="-636787199"/>
              </w:rPr>
              <w:t>電話番</w:t>
            </w:r>
            <w:r w:rsidRPr="00DF35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D011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6278">
              <w:rPr>
                <w:rFonts w:hint="eastAsia"/>
                <w:color w:val="auto"/>
                <w:sz w:val="32"/>
                <w:szCs w:val="32"/>
              </w:rPr>
              <w:t>在宅酸素療法指導管理料の注２に規定する遠隔モニタリング加算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D969C2" w:rsidR="006421D2" w:rsidRDefault="00DF35D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541F" w14:textId="77777777" w:rsidR="00396D19" w:rsidRDefault="00396D19">
      <w:r>
        <w:separator/>
      </w:r>
    </w:p>
  </w:endnote>
  <w:endnote w:type="continuationSeparator" w:id="0">
    <w:p w14:paraId="4C3B33CF" w14:textId="77777777" w:rsidR="00396D19" w:rsidRDefault="0039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3ADC" w14:textId="77777777" w:rsidR="00396D19" w:rsidRDefault="00396D19">
      <w:r>
        <w:rPr>
          <w:rFonts w:hAnsi="Times New Roman" w:cs="Times New Roman"/>
          <w:color w:val="auto"/>
          <w:sz w:val="2"/>
          <w:szCs w:val="2"/>
        </w:rPr>
        <w:continuationSeparator/>
      </w:r>
    </w:p>
  </w:footnote>
  <w:footnote w:type="continuationSeparator" w:id="0">
    <w:p w14:paraId="31B5A196" w14:textId="77777777" w:rsidR="00396D19" w:rsidRDefault="00396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338"/>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6D19"/>
    <w:rsid w:val="003C2917"/>
    <w:rsid w:val="004001CF"/>
    <w:rsid w:val="00426BCD"/>
    <w:rsid w:val="00433324"/>
    <w:rsid w:val="00455E47"/>
    <w:rsid w:val="00477EB7"/>
    <w:rsid w:val="00494E42"/>
    <w:rsid w:val="004A1395"/>
    <w:rsid w:val="004A49B3"/>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075D"/>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6278"/>
    <w:rsid w:val="00DE002C"/>
    <w:rsid w:val="00DE23E2"/>
    <w:rsid w:val="00DF35D4"/>
    <w:rsid w:val="00E26D38"/>
    <w:rsid w:val="00E63CEA"/>
    <w:rsid w:val="00E9365B"/>
    <w:rsid w:val="00EB1022"/>
    <w:rsid w:val="00ED6074"/>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021323E-55B6-487A-B0E7-FECB7D9A676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