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2BA54C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A3C83">
              <w:rPr>
                <w:rFonts w:hAnsi="Times New Roman" w:cs="Times New Roman" w:hint="eastAsia"/>
                <w:color w:val="auto"/>
                <w:spacing w:val="4"/>
                <w:sz w:val="16"/>
                <w:szCs w:val="16"/>
              </w:rPr>
              <w:t>透析水</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257A8">
              <w:rPr>
                <w:rFonts w:hAnsi="Times New Roman" w:hint="eastAsia"/>
                <w:color w:val="auto"/>
                <w:spacing w:val="13"/>
                <w:w w:val="94"/>
                <w:fitText w:val="1000" w:id="-636787200"/>
              </w:rPr>
              <w:t>担当者氏</w:t>
            </w:r>
            <w:r w:rsidRPr="00D257A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257A8">
              <w:rPr>
                <w:rFonts w:hAnsi="Times New Roman" w:hint="eastAsia"/>
                <w:color w:val="auto"/>
                <w:spacing w:val="40"/>
                <w:fitText w:val="1000" w:id="-636787199"/>
              </w:rPr>
              <w:t>電話番</w:t>
            </w:r>
            <w:r w:rsidRPr="00D257A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BE67AC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A3C83">
              <w:rPr>
                <w:rFonts w:hint="eastAsia"/>
                <w:color w:val="auto"/>
                <w:sz w:val="32"/>
                <w:szCs w:val="32"/>
              </w:rPr>
              <w:t>透析液水質確保加算及び慢性維持透析濾過加算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0F12023" w:rsidR="006421D2" w:rsidRDefault="00D257A8"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27423"/>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A3C83"/>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7934"/>
    <w:rsid w:val="00CB278A"/>
    <w:rsid w:val="00CE3906"/>
    <w:rsid w:val="00D025E6"/>
    <w:rsid w:val="00D20807"/>
    <w:rsid w:val="00D257A8"/>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58245F-1CA9-483B-ADB9-1EB1E1FC1D32}"/>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11906500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