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933A" w14:textId="77777777" w:rsidR="00353A9F" w:rsidRPr="008D045E" w:rsidRDefault="004D42F6" w:rsidP="00353A9F">
      <w:pPr>
        <w:rPr>
          <w:rFonts w:ascii="ＭＳ ゴシック" w:eastAsia="ＭＳ ゴシック" w:hAnsi="ＭＳ ゴシック"/>
        </w:rPr>
      </w:pPr>
      <w:r>
        <w:rPr>
          <w:rFonts w:ascii="ＭＳ ゴシック" w:eastAsia="ＭＳ ゴシック" w:hAnsi="ＭＳ ゴシック"/>
          <w:noProof/>
          <w:kern w:val="0"/>
          <w:sz w:val="24"/>
        </w:rPr>
        <w:pict w14:anchorId="43261FC7">
          <v:rect id="_x0000_s2082" style="position:absolute;left:0;text-align:left;margin-left:-2.55pt;margin-top:3.35pt;width:435.75pt;height:160.5pt;z-index:251657728" filled="f">
            <v:textbox inset="5.85pt,.7pt,5.85pt,.7pt"/>
          </v:rect>
        </w:pict>
      </w:r>
      <w:r w:rsidR="00611D21" w:rsidRPr="008D045E">
        <w:rPr>
          <w:rFonts w:ascii="ＭＳ ゴシック" w:eastAsia="ＭＳ ゴシック" w:hAnsi="ＭＳ ゴシック" w:hint="eastAsia"/>
        </w:rPr>
        <w:t>様式</w:t>
      </w:r>
      <w:r w:rsidR="0075395E" w:rsidRPr="008D045E">
        <w:rPr>
          <w:rFonts w:ascii="ＭＳ ゴシック" w:eastAsia="ＭＳ ゴシック" w:hAnsi="ＭＳ ゴシック" w:hint="eastAsia"/>
        </w:rPr>
        <w:t>48</w:t>
      </w:r>
      <w:r w:rsidR="003B7678" w:rsidRPr="008D045E">
        <w:rPr>
          <w:rFonts w:ascii="ＭＳ ゴシック" w:eastAsia="ＭＳ ゴシック" w:hAnsi="ＭＳ ゴシック" w:hint="eastAsia"/>
        </w:rPr>
        <w:t>の３</w:t>
      </w:r>
    </w:p>
    <w:p w14:paraId="45C6D224" w14:textId="77777777" w:rsidR="000A547E" w:rsidRPr="008D045E" w:rsidRDefault="00FF4765" w:rsidP="006B3439">
      <w:pPr>
        <w:jc w:val="center"/>
        <w:rPr>
          <w:rFonts w:ascii="ＭＳ ゴシック" w:eastAsia="ＭＳ ゴシック" w:hAnsi="ＭＳ ゴシック"/>
          <w:kern w:val="0"/>
          <w:sz w:val="28"/>
          <w:szCs w:val="28"/>
        </w:rPr>
      </w:pPr>
      <w:r w:rsidRPr="008D045E">
        <w:rPr>
          <w:rFonts w:ascii="ＭＳ ゴシック" w:eastAsia="ＭＳ ゴシック" w:hAnsi="ＭＳ ゴシック" w:hint="eastAsia"/>
          <w:kern w:val="0"/>
          <w:sz w:val="28"/>
          <w:szCs w:val="28"/>
        </w:rPr>
        <w:t>小児入院医療管理料</w:t>
      </w:r>
      <w:r w:rsidR="0000713C" w:rsidRPr="008D045E">
        <w:rPr>
          <w:rFonts w:ascii="ＭＳ ゴシック" w:eastAsia="ＭＳ ゴシック" w:hAnsi="ＭＳ ゴシック" w:hint="eastAsia"/>
          <w:kern w:val="0"/>
          <w:sz w:val="28"/>
          <w:szCs w:val="28"/>
        </w:rPr>
        <w:t>における加算の施設</w:t>
      </w:r>
      <w:r w:rsidRPr="008D045E">
        <w:rPr>
          <w:rFonts w:ascii="ＭＳ ゴシック" w:eastAsia="ＭＳ ゴシック" w:hAnsi="ＭＳ ゴシック" w:hint="eastAsia"/>
          <w:kern w:val="0"/>
          <w:sz w:val="28"/>
          <w:szCs w:val="28"/>
        </w:rPr>
        <w:t>基準に係る届出書添付書類</w:t>
      </w:r>
    </w:p>
    <w:p w14:paraId="77788026" w14:textId="77777777" w:rsidR="00D144FF" w:rsidRPr="008D045E" w:rsidRDefault="00D144FF" w:rsidP="00D144FF">
      <w:pPr>
        <w:jc w:val="left"/>
        <w:rPr>
          <w:rFonts w:ascii="ＭＳ ゴシック" w:eastAsia="ＭＳ ゴシック" w:hAnsi="ＭＳ ゴシック"/>
          <w:kern w:val="0"/>
          <w:sz w:val="24"/>
        </w:rPr>
      </w:pPr>
      <w:r w:rsidRPr="008D045E">
        <w:rPr>
          <w:rFonts w:ascii="ＭＳ ゴシック" w:eastAsia="ＭＳ ゴシック" w:hAnsi="ＭＳ ゴシック"/>
          <w:kern w:val="0"/>
          <w:sz w:val="24"/>
        </w:rPr>
        <w:t>１．届出に係る加算の区分</w:t>
      </w:r>
      <w:r w:rsidR="00DF3014" w:rsidRPr="008D045E">
        <w:rPr>
          <w:rFonts w:ascii="ＭＳ ゴシック" w:eastAsia="ＭＳ ゴシック" w:hAnsi="ＭＳ ゴシック"/>
          <w:kern w:val="0"/>
          <w:sz w:val="24"/>
        </w:rPr>
        <w:t>（届出を行う加算に○を付す）</w:t>
      </w:r>
    </w:p>
    <w:p w14:paraId="64D9202C" w14:textId="77777777" w:rsidR="00D144FF" w:rsidRPr="008D045E" w:rsidRDefault="00435A41" w:rsidP="006027DA">
      <w:pPr>
        <w:snapToGrid w:val="0"/>
        <w:jc w:val="left"/>
        <w:rPr>
          <w:rFonts w:ascii="ＭＳ ゴシック" w:eastAsia="ＭＳ ゴシック" w:hAnsi="ＭＳ ゴシック"/>
          <w:kern w:val="0"/>
          <w:sz w:val="22"/>
        </w:rPr>
      </w:pPr>
      <w:bookmarkStart w:id="0" w:name="_Hlk157699064"/>
      <w:r w:rsidRPr="008D045E">
        <w:rPr>
          <w:rFonts w:ascii="ＭＳ ゴシック" w:eastAsia="ＭＳ ゴシック" w:hAnsi="ＭＳ ゴシック"/>
          <w:kern w:val="0"/>
          <w:sz w:val="22"/>
        </w:rPr>
        <w:t xml:space="preserve">　　（　）　</w:t>
      </w:r>
      <w:r w:rsidR="00D144FF" w:rsidRPr="008D045E">
        <w:rPr>
          <w:rFonts w:ascii="ＭＳ ゴシック" w:eastAsia="ＭＳ ゴシック" w:hAnsi="ＭＳ ゴシック"/>
          <w:kern w:val="0"/>
          <w:sz w:val="22"/>
        </w:rPr>
        <w:t>注２に規定する加算</w:t>
      </w:r>
      <w:r w:rsidR="0022532A" w:rsidRPr="008D045E">
        <w:rPr>
          <w:rFonts w:ascii="ＭＳ ゴシック" w:eastAsia="ＭＳ ゴシック" w:hAnsi="ＭＳ ゴシック" w:hint="eastAsia"/>
          <w:kern w:val="0"/>
          <w:sz w:val="22"/>
        </w:rPr>
        <w:t>（ア</w:t>
      </w:r>
      <w:r w:rsidR="008370FF" w:rsidRPr="008D045E">
        <w:rPr>
          <w:rFonts w:ascii="ＭＳ ゴシック" w:eastAsia="ＭＳ ゴシック" w:hAnsi="ＭＳ ゴシック" w:hint="eastAsia"/>
          <w:kern w:val="0"/>
          <w:sz w:val="22"/>
        </w:rPr>
        <w:t xml:space="preserve">　</w:t>
      </w:r>
      <w:r w:rsidR="0022532A" w:rsidRPr="008D045E">
        <w:rPr>
          <w:rFonts w:ascii="ＭＳ ゴシック" w:eastAsia="ＭＳ ゴシック" w:hAnsi="ＭＳ ゴシック" w:hint="eastAsia"/>
          <w:kern w:val="0"/>
          <w:sz w:val="22"/>
        </w:rPr>
        <w:t>保育士１名の場合）</w:t>
      </w:r>
    </w:p>
    <w:bookmarkEnd w:id="0"/>
    <w:p w14:paraId="78B42740" w14:textId="77777777" w:rsidR="0022532A" w:rsidRPr="008D045E" w:rsidRDefault="0022532A" w:rsidP="006027DA">
      <w:pPr>
        <w:snapToGrid w:val="0"/>
        <w:jc w:val="left"/>
        <w:rPr>
          <w:rFonts w:ascii="ＭＳ ゴシック" w:eastAsia="ＭＳ ゴシック" w:hAnsi="ＭＳ ゴシック"/>
          <w:kern w:val="0"/>
          <w:sz w:val="22"/>
        </w:rPr>
      </w:pPr>
      <w:r w:rsidRPr="008D045E">
        <w:rPr>
          <w:rFonts w:ascii="ＭＳ ゴシック" w:eastAsia="ＭＳ ゴシック" w:hAnsi="ＭＳ ゴシック"/>
          <w:kern w:val="0"/>
          <w:sz w:val="22"/>
        </w:rPr>
        <w:t xml:space="preserve">　　（　）　注２に規定する加算</w:t>
      </w:r>
      <w:r w:rsidRPr="008D045E">
        <w:rPr>
          <w:rFonts w:ascii="ＭＳ ゴシック" w:eastAsia="ＭＳ ゴシック" w:hAnsi="ＭＳ ゴシック" w:hint="eastAsia"/>
          <w:kern w:val="0"/>
          <w:sz w:val="22"/>
        </w:rPr>
        <w:t>（イ</w:t>
      </w:r>
      <w:r w:rsidR="008370FF" w:rsidRPr="008D045E">
        <w:rPr>
          <w:rFonts w:ascii="ＭＳ ゴシック" w:eastAsia="ＭＳ ゴシック" w:hAnsi="ＭＳ ゴシック" w:hint="eastAsia"/>
          <w:kern w:val="0"/>
          <w:sz w:val="22"/>
        </w:rPr>
        <w:t xml:space="preserve">　</w:t>
      </w:r>
      <w:r w:rsidRPr="008D045E">
        <w:rPr>
          <w:rFonts w:ascii="ＭＳ ゴシック" w:eastAsia="ＭＳ ゴシック" w:hAnsi="ＭＳ ゴシック" w:hint="eastAsia"/>
          <w:kern w:val="0"/>
          <w:sz w:val="22"/>
        </w:rPr>
        <w:t>保育士２名</w:t>
      </w:r>
      <w:r w:rsidR="008370FF" w:rsidRPr="008D045E">
        <w:rPr>
          <w:rFonts w:ascii="ＭＳ ゴシック" w:eastAsia="ＭＳ ゴシック" w:hAnsi="ＭＳ ゴシック" w:hint="eastAsia"/>
          <w:kern w:val="0"/>
          <w:sz w:val="22"/>
        </w:rPr>
        <w:t>以上</w:t>
      </w:r>
      <w:r w:rsidRPr="008D045E">
        <w:rPr>
          <w:rFonts w:ascii="ＭＳ ゴシック" w:eastAsia="ＭＳ ゴシック" w:hAnsi="ＭＳ ゴシック" w:hint="eastAsia"/>
          <w:kern w:val="0"/>
          <w:sz w:val="22"/>
        </w:rPr>
        <w:t>の場合）</w:t>
      </w:r>
    </w:p>
    <w:p w14:paraId="3252B857" w14:textId="77777777" w:rsidR="00002D13" w:rsidRPr="008D045E" w:rsidRDefault="00D144FF" w:rsidP="006027DA">
      <w:pPr>
        <w:snapToGrid w:val="0"/>
        <w:jc w:val="left"/>
        <w:rPr>
          <w:rFonts w:ascii="ＭＳ ゴシック" w:eastAsia="ＭＳ ゴシック" w:hAnsi="ＭＳ ゴシック"/>
          <w:kern w:val="0"/>
          <w:sz w:val="22"/>
        </w:rPr>
      </w:pPr>
      <w:r w:rsidRPr="008D045E">
        <w:rPr>
          <w:rFonts w:ascii="ＭＳ ゴシック" w:eastAsia="ＭＳ ゴシック" w:hAnsi="ＭＳ ゴシック"/>
          <w:kern w:val="0"/>
          <w:sz w:val="22"/>
        </w:rPr>
        <w:t xml:space="preserve">　　（　）　注４に規定する加算（</w:t>
      </w:r>
      <w:r w:rsidR="0022532A" w:rsidRPr="008D045E">
        <w:rPr>
          <w:rFonts w:ascii="ＭＳ ゴシック" w:eastAsia="ＭＳ ゴシック" w:hAnsi="ＭＳ ゴシック" w:hint="eastAsia"/>
          <w:kern w:val="0"/>
          <w:sz w:val="22"/>
        </w:rPr>
        <w:t>ア</w:t>
      </w:r>
      <w:r w:rsidR="008370FF" w:rsidRPr="008D045E">
        <w:rPr>
          <w:rFonts w:ascii="ＭＳ ゴシック" w:eastAsia="ＭＳ ゴシック" w:hAnsi="ＭＳ ゴシック" w:hint="eastAsia"/>
          <w:kern w:val="0"/>
          <w:sz w:val="22"/>
        </w:rPr>
        <w:t xml:space="preserve">　</w:t>
      </w:r>
      <w:r w:rsidRPr="008D045E">
        <w:rPr>
          <w:rFonts w:ascii="ＭＳ ゴシック" w:eastAsia="ＭＳ ゴシック" w:hAnsi="ＭＳ ゴシック"/>
          <w:kern w:val="0"/>
          <w:sz w:val="22"/>
        </w:rPr>
        <w:t>重症児受入体制加算</w:t>
      </w:r>
      <w:r w:rsidR="0022532A" w:rsidRPr="008D045E">
        <w:rPr>
          <w:rFonts w:ascii="ＭＳ ゴシック" w:eastAsia="ＭＳ ゴシック" w:hAnsi="ＭＳ ゴシック" w:hint="eastAsia"/>
          <w:kern w:val="0"/>
          <w:sz w:val="22"/>
        </w:rPr>
        <w:t>１</w:t>
      </w:r>
      <w:r w:rsidRPr="008D045E">
        <w:rPr>
          <w:rFonts w:ascii="ＭＳ ゴシック" w:eastAsia="ＭＳ ゴシック" w:hAnsi="ＭＳ ゴシック"/>
          <w:kern w:val="0"/>
          <w:sz w:val="22"/>
        </w:rPr>
        <w:t>）</w:t>
      </w:r>
    </w:p>
    <w:p w14:paraId="2A769F46" w14:textId="77777777" w:rsidR="0022532A" w:rsidRPr="008D045E" w:rsidRDefault="0022532A" w:rsidP="0022532A">
      <w:pPr>
        <w:snapToGrid w:val="0"/>
        <w:ind w:firstLineChars="200" w:firstLine="440"/>
        <w:jc w:val="left"/>
        <w:rPr>
          <w:rFonts w:ascii="ＭＳ ゴシック" w:eastAsia="ＭＳ ゴシック" w:hAnsi="ＭＳ ゴシック"/>
          <w:kern w:val="0"/>
          <w:sz w:val="22"/>
        </w:rPr>
      </w:pPr>
      <w:r w:rsidRPr="008D045E">
        <w:rPr>
          <w:rFonts w:ascii="ＭＳ ゴシック" w:eastAsia="ＭＳ ゴシック" w:hAnsi="ＭＳ ゴシック"/>
          <w:kern w:val="0"/>
          <w:sz w:val="22"/>
        </w:rPr>
        <w:t>（　）　注４に規定する加算（</w:t>
      </w:r>
      <w:r w:rsidRPr="008D045E">
        <w:rPr>
          <w:rFonts w:ascii="ＭＳ ゴシック" w:eastAsia="ＭＳ ゴシック" w:hAnsi="ＭＳ ゴシック" w:hint="eastAsia"/>
          <w:kern w:val="0"/>
          <w:sz w:val="22"/>
        </w:rPr>
        <w:t>イ</w:t>
      </w:r>
      <w:r w:rsidR="008370FF" w:rsidRPr="008D045E">
        <w:rPr>
          <w:rFonts w:ascii="ＭＳ ゴシック" w:eastAsia="ＭＳ ゴシック" w:hAnsi="ＭＳ ゴシック" w:hint="eastAsia"/>
          <w:kern w:val="0"/>
          <w:sz w:val="22"/>
        </w:rPr>
        <w:t xml:space="preserve">　</w:t>
      </w:r>
      <w:r w:rsidRPr="008D045E">
        <w:rPr>
          <w:rFonts w:ascii="ＭＳ ゴシック" w:eastAsia="ＭＳ ゴシック" w:hAnsi="ＭＳ ゴシック"/>
          <w:kern w:val="0"/>
          <w:sz w:val="22"/>
        </w:rPr>
        <w:t>重症児受入体制加算</w:t>
      </w:r>
      <w:r w:rsidRPr="008D045E">
        <w:rPr>
          <w:rFonts w:ascii="ＭＳ ゴシック" w:eastAsia="ＭＳ ゴシック" w:hAnsi="ＭＳ ゴシック" w:hint="eastAsia"/>
          <w:kern w:val="0"/>
          <w:sz w:val="22"/>
        </w:rPr>
        <w:t>２</w:t>
      </w:r>
      <w:r w:rsidRPr="008D045E">
        <w:rPr>
          <w:rFonts w:ascii="ＭＳ ゴシック" w:eastAsia="ＭＳ ゴシック" w:hAnsi="ＭＳ ゴシック"/>
          <w:kern w:val="0"/>
          <w:sz w:val="22"/>
        </w:rPr>
        <w:t>）</w:t>
      </w:r>
    </w:p>
    <w:p w14:paraId="23C906B7" w14:textId="77777777" w:rsidR="00002D13" w:rsidRPr="008D045E" w:rsidRDefault="00E146F7" w:rsidP="006027DA">
      <w:pPr>
        <w:snapToGrid w:val="0"/>
        <w:jc w:val="left"/>
        <w:rPr>
          <w:rFonts w:ascii="ＭＳ ゴシック" w:eastAsia="ＭＳ ゴシック" w:hAnsi="ＭＳ ゴシック"/>
          <w:kern w:val="0"/>
          <w:sz w:val="22"/>
        </w:rPr>
      </w:pPr>
      <w:r w:rsidRPr="008D045E">
        <w:rPr>
          <w:rFonts w:ascii="ＭＳ ゴシック" w:eastAsia="ＭＳ ゴシック" w:hAnsi="ＭＳ ゴシック" w:hint="eastAsia"/>
          <w:kern w:val="0"/>
          <w:sz w:val="22"/>
        </w:rPr>
        <w:t xml:space="preserve">　　（　）　注７</w:t>
      </w:r>
      <w:r w:rsidR="00002D13" w:rsidRPr="008D045E">
        <w:rPr>
          <w:rFonts w:ascii="ＭＳ ゴシック" w:eastAsia="ＭＳ ゴシック" w:hAnsi="ＭＳ ゴシック" w:hint="eastAsia"/>
          <w:kern w:val="0"/>
          <w:sz w:val="22"/>
        </w:rPr>
        <w:t>に規定する加算（養育支援体制加算）</w:t>
      </w:r>
    </w:p>
    <w:p w14:paraId="72135C7D" w14:textId="77777777" w:rsidR="0022532A" w:rsidRPr="008D045E" w:rsidRDefault="00E146F7" w:rsidP="006027DA">
      <w:pPr>
        <w:snapToGrid w:val="0"/>
        <w:jc w:val="left"/>
        <w:rPr>
          <w:rFonts w:ascii="ＭＳ ゴシック" w:eastAsia="ＭＳ ゴシック" w:hAnsi="ＭＳ ゴシック"/>
          <w:kern w:val="0"/>
          <w:sz w:val="22"/>
        </w:rPr>
      </w:pPr>
      <w:r w:rsidRPr="008D045E">
        <w:rPr>
          <w:rFonts w:ascii="ＭＳ ゴシック" w:eastAsia="ＭＳ ゴシック" w:hAnsi="ＭＳ ゴシック" w:hint="eastAsia"/>
          <w:kern w:val="0"/>
          <w:sz w:val="22"/>
        </w:rPr>
        <w:t xml:space="preserve">　　（　）　注８に規定する加算（時間外受入体制強化加算）</w:t>
      </w:r>
    </w:p>
    <w:p w14:paraId="6BD02896" w14:textId="77777777" w:rsidR="0022532A" w:rsidRPr="008D045E" w:rsidRDefault="0022532A" w:rsidP="000D268D">
      <w:pPr>
        <w:snapToGrid w:val="0"/>
        <w:jc w:val="left"/>
        <w:rPr>
          <w:rFonts w:ascii="ＭＳ ゴシック" w:eastAsia="ＭＳ ゴシック" w:hAnsi="ＭＳ ゴシック"/>
          <w:kern w:val="0"/>
          <w:sz w:val="24"/>
          <w:szCs w:val="28"/>
        </w:rPr>
      </w:pPr>
    </w:p>
    <w:p w14:paraId="2BB1E207" w14:textId="77777777" w:rsidR="00D144FF" w:rsidRPr="008D045E" w:rsidRDefault="00DF3014" w:rsidP="00D144FF">
      <w:pPr>
        <w:jc w:val="left"/>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２．</w:t>
      </w:r>
      <w:r w:rsidR="00210E02" w:rsidRPr="008D045E">
        <w:rPr>
          <w:rFonts w:ascii="ＭＳ ゴシック" w:eastAsia="ＭＳ ゴシック" w:hAnsi="ＭＳ ゴシック" w:hint="eastAsia"/>
          <w:kern w:val="0"/>
          <w:sz w:val="24"/>
        </w:rPr>
        <w:t>「</w:t>
      </w:r>
      <w:r w:rsidR="006027DA" w:rsidRPr="008D045E">
        <w:rPr>
          <w:rFonts w:ascii="ＭＳ ゴシック" w:eastAsia="ＭＳ ゴシック" w:hAnsi="ＭＳ ゴシック" w:hint="eastAsia"/>
          <w:kern w:val="0"/>
          <w:sz w:val="24"/>
        </w:rPr>
        <w:t>注２</w:t>
      </w:r>
      <w:r w:rsidR="00210E02" w:rsidRPr="008D045E">
        <w:rPr>
          <w:rFonts w:ascii="ＭＳ ゴシック" w:eastAsia="ＭＳ ゴシック" w:hAnsi="ＭＳ ゴシック" w:hint="eastAsia"/>
          <w:kern w:val="0"/>
          <w:sz w:val="24"/>
        </w:rPr>
        <w:t>」</w:t>
      </w:r>
      <w:r w:rsidR="00A86453" w:rsidRPr="008D045E">
        <w:rPr>
          <w:rFonts w:ascii="ＭＳ ゴシック" w:eastAsia="ＭＳ ゴシック" w:hAnsi="ＭＳ ゴシック" w:hint="eastAsia"/>
          <w:kern w:val="0"/>
          <w:sz w:val="24"/>
        </w:rPr>
        <w:t>及び「注４」</w:t>
      </w:r>
      <w:r w:rsidR="006027DA" w:rsidRPr="008D045E">
        <w:rPr>
          <w:rFonts w:ascii="ＭＳ ゴシック" w:eastAsia="ＭＳ ゴシック" w:hAnsi="ＭＳ ゴシック" w:hint="eastAsia"/>
          <w:kern w:val="0"/>
          <w:sz w:val="24"/>
        </w:rPr>
        <w:t>に規定する加算に係る事項</w:t>
      </w:r>
      <w:r w:rsidR="006027DA" w:rsidRPr="008D045E" w:rsidDel="006027DA">
        <w:rPr>
          <w:rFonts w:ascii="ＭＳ ゴシック" w:eastAsia="ＭＳ ゴシック" w:hAnsi="ＭＳ ゴシック" w:hint="eastAsia"/>
          <w:kern w:val="0"/>
          <w:sz w:val="24"/>
        </w:rPr>
        <w:t xml:space="preserve"> </w:t>
      </w: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2268"/>
        <w:gridCol w:w="2317"/>
        <w:gridCol w:w="1524"/>
      </w:tblGrid>
      <w:tr w:rsidR="008370FF" w:rsidRPr="008D045E" w14:paraId="5DC191B0" w14:textId="77777777" w:rsidTr="00435A41">
        <w:trPr>
          <w:trHeight w:val="20"/>
        </w:trPr>
        <w:tc>
          <w:tcPr>
            <w:tcW w:w="993" w:type="dxa"/>
            <w:shd w:val="clear" w:color="auto" w:fill="auto"/>
          </w:tcPr>
          <w:p w14:paraId="6238F0CC" w14:textId="77777777" w:rsidR="008370FF" w:rsidRPr="008D045E" w:rsidRDefault="008370FF" w:rsidP="008370FF">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2"/>
              </w:rPr>
              <w:t>区　分</w:t>
            </w:r>
          </w:p>
        </w:tc>
        <w:tc>
          <w:tcPr>
            <w:tcW w:w="1559" w:type="dxa"/>
            <w:shd w:val="clear" w:color="auto" w:fill="auto"/>
          </w:tcPr>
          <w:p w14:paraId="3D7A9C2C" w14:textId="77777777" w:rsidR="008370FF" w:rsidRPr="008D045E" w:rsidRDefault="008370FF" w:rsidP="008370FF">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rPr>
              <w:t>病　棟　名</w:t>
            </w:r>
          </w:p>
        </w:tc>
        <w:tc>
          <w:tcPr>
            <w:tcW w:w="2268" w:type="dxa"/>
            <w:shd w:val="clear" w:color="auto" w:fill="auto"/>
          </w:tcPr>
          <w:p w14:paraId="23C62A90" w14:textId="77777777" w:rsidR="008370FF" w:rsidRPr="008D045E" w:rsidRDefault="008370FF" w:rsidP="008370FF">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4"/>
              </w:rPr>
              <w:t>保育士名</w:t>
            </w:r>
          </w:p>
        </w:tc>
        <w:tc>
          <w:tcPr>
            <w:tcW w:w="2317" w:type="dxa"/>
          </w:tcPr>
          <w:p w14:paraId="045BA358" w14:textId="77777777" w:rsidR="008370FF" w:rsidRPr="008D045E" w:rsidRDefault="008370FF" w:rsidP="008370FF">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4"/>
              </w:rPr>
              <w:t>常勤・非常勤</w:t>
            </w:r>
          </w:p>
        </w:tc>
        <w:tc>
          <w:tcPr>
            <w:tcW w:w="1524" w:type="dxa"/>
            <w:shd w:val="clear" w:color="auto" w:fill="auto"/>
          </w:tcPr>
          <w:p w14:paraId="4A960FF4" w14:textId="77777777" w:rsidR="008370FF" w:rsidRPr="008D045E" w:rsidRDefault="008370FF" w:rsidP="008370FF">
            <w:pPr>
              <w:spacing w:line="0" w:lineRule="atLeast"/>
              <w:jc w:val="center"/>
              <w:rPr>
                <w:rFonts w:ascii="ＭＳ ゴシック" w:eastAsia="ＭＳ ゴシック" w:hAnsi="ＭＳ ゴシック"/>
                <w:kern w:val="0"/>
                <w:sz w:val="20"/>
              </w:rPr>
            </w:pPr>
            <w:r w:rsidRPr="008D045E">
              <w:rPr>
                <w:rFonts w:ascii="ＭＳ ゴシック" w:eastAsia="ＭＳ ゴシック" w:hAnsi="ＭＳ ゴシック" w:hint="eastAsia"/>
                <w:kern w:val="0"/>
                <w:sz w:val="20"/>
              </w:rPr>
              <w:t>プレイルーム</w:t>
            </w:r>
          </w:p>
          <w:p w14:paraId="79EEEB30" w14:textId="77777777" w:rsidR="008370FF" w:rsidRPr="008D045E" w:rsidRDefault="008370FF" w:rsidP="008370FF">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kern w:val="0"/>
                <w:sz w:val="20"/>
              </w:rPr>
              <w:t>面積(㎡)</w:t>
            </w:r>
          </w:p>
        </w:tc>
      </w:tr>
      <w:tr w:rsidR="008370FF" w:rsidRPr="008D045E" w14:paraId="73B3F98A" w14:textId="77777777" w:rsidTr="00435A41">
        <w:trPr>
          <w:trHeight w:val="20"/>
        </w:trPr>
        <w:tc>
          <w:tcPr>
            <w:tcW w:w="993" w:type="dxa"/>
            <w:vMerge w:val="restart"/>
            <w:shd w:val="clear" w:color="auto" w:fill="auto"/>
          </w:tcPr>
          <w:p w14:paraId="65FEF383" w14:textId="77777777" w:rsidR="008370FF" w:rsidRPr="008D045E" w:rsidRDefault="008370FF" w:rsidP="008370FF">
            <w:pPr>
              <w:spacing w:line="0" w:lineRule="atLeast"/>
              <w:rPr>
                <w:rFonts w:ascii="ＭＳ ゴシック" w:eastAsia="ＭＳ ゴシック" w:hAnsi="ＭＳ ゴシック"/>
                <w:sz w:val="24"/>
              </w:rPr>
            </w:pPr>
          </w:p>
        </w:tc>
        <w:tc>
          <w:tcPr>
            <w:tcW w:w="1559" w:type="dxa"/>
            <w:vMerge w:val="restart"/>
            <w:shd w:val="clear" w:color="auto" w:fill="auto"/>
          </w:tcPr>
          <w:p w14:paraId="00D0DBFC" w14:textId="77777777" w:rsidR="008370FF" w:rsidRPr="008D045E" w:rsidRDefault="008370FF" w:rsidP="008370FF">
            <w:pPr>
              <w:spacing w:line="0" w:lineRule="atLeast"/>
              <w:rPr>
                <w:rFonts w:ascii="ＭＳ ゴシック" w:eastAsia="ＭＳ ゴシック" w:hAnsi="ＭＳ ゴシック"/>
                <w:sz w:val="24"/>
              </w:rPr>
            </w:pPr>
          </w:p>
        </w:tc>
        <w:tc>
          <w:tcPr>
            <w:tcW w:w="2268" w:type="dxa"/>
            <w:shd w:val="clear" w:color="auto" w:fill="auto"/>
          </w:tcPr>
          <w:p w14:paraId="6793FB88" w14:textId="77777777" w:rsidR="008370FF" w:rsidRPr="008D045E" w:rsidRDefault="008370FF" w:rsidP="008370FF">
            <w:pPr>
              <w:spacing w:line="0" w:lineRule="atLeast"/>
              <w:rPr>
                <w:rFonts w:ascii="ＭＳ ゴシック" w:eastAsia="ＭＳ ゴシック" w:hAnsi="ＭＳ ゴシック"/>
                <w:sz w:val="24"/>
              </w:rPr>
            </w:pPr>
          </w:p>
        </w:tc>
        <w:tc>
          <w:tcPr>
            <w:tcW w:w="2317" w:type="dxa"/>
          </w:tcPr>
          <w:p w14:paraId="332577F6" w14:textId="77777777" w:rsidR="008370FF" w:rsidRPr="008D045E" w:rsidRDefault="008370FF"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w:t>
            </w:r>
            <w:r w:rsidR="00435A41" w:rsidRPr="008D045E">
              <w:rPr>
                <w:rFonts w:ascii="ＭＳ ゴシック" w:eastAsia="ＭＳ ゴシック" w:hAnsi="ＭＳ ゴシック" w:hint="eastAsia"/>
                <w:sz w:val="20"/>
                <w:szCs w:val="20"/>
              </w:rPr>
              <w:t xml:space="preserve">　</w:t>
            </w:r>
            <w:r w:rsidRPr="008D045E">
              <w:rPr>
                <w:rFonts w:ascii="ＭＳ ゴシック" w:eastAsia="ＭＳ ゴシック" w:hAnsi="ＭＳ ゴシック" w:hint="eastAsia"/>
                <w:sz w:val="20"/>
                <w:szCs w:val="20"/>
              </w:rPr>
              <w:t>□　非常勤</w:t>
            </w:r>
          </w:p>
        </w:tc>
        <w:tc>
          <w:tcPr>
            <w:tcW w:w="1524" w:type="dxa"/>
            <w:vMerge w:val="restart"/>
            <w:shd w:val="clear" w:color="auto" w:fill="auto"/>
          </w:tcPr>
          <w:p w14:paraId="3F77D85B" w14:textId="77777777" w:rsidR="008370FF" w:rsidRPr="008D045E" w:rsidRDefault="008370FF" w:rsidP="008370FF">
            <w:pPr>
              <w:spacing w:line="0" w:lineRule="atLeast"/>
              <w:rPr>
                <w:rFonts w:ascii="ＭＳ ゴシック" w:eastAsia="ＭＳ ゴシック" w:hAnsi="ＭＳ ゴシック"/>
                <w:sz w:val="24"/>
              </w:rPr>
            </w:pPr>
          </w:p>
        </w:tc>
      </w:tr>
      <w:tr w:rsidR="008370FF" w:rsidRPr="008D045E" w14:paraId="5E723010" w14:textId="77777777" w:rsidTr="00435A41">
        <w:trPr>
          <w:trHeight w:val="20"/>
        </w:trPr>
        <w:tc>
          <w:tcPr>
            <w:tcW w:w="993" w:type="dxa"/>
            <w:vMerge/>
            <w:shd w:val="clear" w:color="auto" w:fill="auto"/>
          </w:tcPr>
          <w:p w14:paraId="5A792535" w14:textId="77777777" w:rsidR="008370FF" w:rsidRPr="008D045E" w:rsidRDefault="008370FF" w:rsidP="008370FF">
            <w:pPr>
              <w:spacing w:line="0" w:lineRule="atLeast"/>
              <w:rPr>
                <w:rFonts w:ascii="ＭＳ ゴシック" w:eastAsia="ＭＳ ゴシック" w:hAnsi="ＭＳ ゴシック"/>
                <w:sz w:val="24"/>
              </w:rPr>
            </w:pPr>
          </w:p>
        </w:tc>
        <w:tc>
          <w:tcPr>
            <w:tcW w:w="1559" w:type="dxa"/>
            <w:vMerge/>
            <w:shd w:val="clear" w:color="auto" w:fill="auto"/>
          </w:tcPr>
          <w:p w14:paraId="749548AE" w14:textId="77777777" w:rsidR="008370FF" w:rsidRPr="008D045E" w:rsidRDefault="008370FF" w:rsidP="008370FF">
            <w:pPr>
              <w:spacing w:line="0" w:lineRule="atLeast"/>
              <w:rPr>
                <w:rFonts w:ascii="ＭＳ ゴシック" w:eastAsia="ＭＳ ゴシック" w:hAnsi="ＭＳ ゴシック"/>
                <w:sz w:val="24"/>
              </w:rPr>
            </w:pPr>
          </w:p>
        </w:tc>
        <w:tc>
          <w:tcPr>
            <w:tcW w:w="2268" w:type="dxa"/>
            <w:shd w:val="clear" w:color="auto" w:fill="auto"/>
          </w:tcPr>
          <w:p w14:paraId="1E1220AB" w14:textId="77777777" w:rsidR="008370FF" w:rsidRPr="008D045E" w:rsidRDefault="008370FF" w:rsidP="008370FF">
            <w:pPr>
              <w:spacing w:line="0" w:lineRule="atLeast"/>
              <w:rPr>
                <w:rFonts w:ascii="ＭＳ ゴシック" w:eastAsia="ＭＳ ゴシック" w:hAnsi="ＭＳ ゴシック"/>
                <w:sz w:val="24"/>
              </w:rPr>
            </w:pPr>
          </w:p>
        </w:tc>
        <w:tc>
          <w:tcPr>
            <w:tcW w:w="2317" w:type="dxa"/>
          </w:tcPr>
          <w:p w14:paraId="387BF180" w14:textId="77777777" w:rsidR="008370FF" w:rsidRPr="008D045E" w:rsidRDefault="00A86453"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w:t>
            </w:r>
            <w:r w:rsidR="00435A41" w:rsidRPr="008D045E">
              <w:rPr>
                <w:rFonts w:ascii="ＭＳ ゴシック" w:eastAsia="ＭＳ ゴシック" w:hAnsi="ＭＳ ゴシック" w:hint="eastAsia"/>
                <w:sz w:val="20"/>
                <w:szCs w:val="20"/>
              </w:rPr>
              <w:t xml:space="preserve">　</w:t>
            </w:r>
            <w:r w:rsidRPr="008D045E">
              <w:rPr>
                <w:rFonts w:ascii="ＭＳ ゴシック" w:eastAsia="ＭＳ ゴシック" w:hAnsi="ＭＳ ゴシック" w:hint="eastAsia"/>
                <w:sz w:val="20"/>
                <w:szCs w:val="20"/>
              </w:rPr>
              <w:t>□　非常勤</w:t>
            </w:r>
          </w:p>
        </w:tc>
        <w:tc>
          <w:tcPr>
            <w:tcW w:w="1524" w:type="dxa"/>
            <w:vMerge/>
            <w:shd w:val="clear" w:color="auto" w:fill="auto"/>
          </w:tcPr>
          <w:p w14:paraId="05EC89E1" w14:textId="77777777" w:rsidR="008370FF" w:rsidRPr="008D045E" w:rsidRDefault="008370FF" w:rsidP="008370FF">
            <w:pPr>
              <w:spacing w:line="0" w:lineRule="atLeast"/>
              <w:rPr>
                <w:rFonts w:ascii="ＭＳ ゴシック" w:eastAsia="ＭＳ ゴシック" w:hAnsi="ＭＳ ゴシック"/>
                <w:sz w:val="24"/>
              </w:rPr>
            </w:pPr>
          </w:p>
        </w:tc>
      </w:tr>
      <w:tr w:rsidR="008370FF" w:rsidRPr="008D045E" w14:paraId="731CC116" w14:textId="77777777" w:rsidTr="00435A41">
        <w:trPr>
          <w:trHeight w:val="20"/>
        </w:trPr>
        <w:tc>
          <w:tcPr>
            <w:tcW w:w="993" w:type="dxa"/>
            <w:vMerge/>
            <w:shd w:val="clear" w:color="auto" w:fill="auto"/>
          </w:tcPr>
          <w:p w14:paraId="5DAABFE9" w14:textId="77777777" w:rsidR="008370FF" w:rsidRPr="008D045E" w:rsidRDefault="008370FF" w:rsidP="008370FF">
            <w:pPr>
              <w:spacing w:line="0" w:lineRule="atLeast"/>
              <w:rPr>
                <w:rFonts w:ascii="ＭＳ ゴシック" w:eastAsia="ＭＳ ゴシック" w:hAnsi="ＭＳ ゴシック"/>
                <w:sz w:val="24"/>
              </w:rPr>
            </w:pPr>
          </w:p>
        </w:tc>
        <w:tc>
          <w:tcPr>
            <w:tcW w:w="1559" w:type="dxa"/>
            <w:vMerge/>
            <w:shd w:val="clear" w:color="auto" w:fill="auto"/>
          </w:tcPr>
          <w:p w14:paraId="7A912F46" w14:textId="77777777" w:rsidR="008370FF" w:rsidRPr="008D045E" w:rsidRDefault="008370FF" w:rsidP="008370FF">
            <w:pPr>
              <w:spacing w:line="0" w:lineRule="atLeast"/>
              <w:rPr>
                <w:rFonts w:ascii="ＭＳ ゴシック" w:eastAsia="ＭＳ ゴシック" w:hAnsi="ＭＳ ゴシック"/>
                <w:sz w:val="24"/>
              </w:rPr>
            </w:pPr>
          </w:p>
        </w:tc>
        <w:tc>
          <w:tcPr>
            <w:tcW w:w="2268" w:type="dxa"/>
            <w:shd w:val="clear" w:color="auto" w:fill="auto"/>
          </w:tcPr>
          <w:p w14:paraId="2ECF8445" w14:textId="77777777" w:rsidR="008370FF" w:rsidRPr="008D045E" w:rsidRDefault="008370FF" w:rsidP="008370FF">
            <w:pPr>
              <w:spacing w:line="0" w:lineRule="atLeast"/>
              <w:rPr>
                <w:rFonts w:ascii="ＭＳ ゴシック" w:eastAsia="ＭＳ ゴシック" w:hAnsi="ＭＳ ゴシック"/>
                <w:sz w:val="24"/>
              </w:rPr>
            </w:pPr>
          </w:p>
        </w:tc>
        <w:tc>
          <w:tcPr>
            <w:tcW w:w="2317" w:type="dxa"/>
          </w:tcPr>
          <w:p w14:paraId="6A121E03" w14:textId="77777777" w:rsidR="008370FF" w:rsidRPr="008D045E" w:rsidRDefault="00A86453"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w:t>
            </w:r>
            <w:r w:rsidR="00435A41" w:rsidRPr="008D045E">
              <w:rPr>
                <w:rFonts w:ascii="ＭＳ ゴシック" w:eastAsia="ＭＳ ゴシック" w:hAnsi="ＭＳ ゴシック" w:hint="eastAsia"/>
                <w:sz w:val="20"/>
                <w:szCs w:val="20"/>
              </w:rPr>
              <w:t xml:space="preserve">　</w:t>
            </w:r>
            <w:r w:rsidRPr="008D045E">
              <w:rPr>
                <w:rFonts w:ascii="ＭＳ ゴシック" w:eastAsia="ＭＳ ゴシック" w:hAnsi="ＭＳ ゴシック" w:hint="eastAsia"/>
                <w:sz w:val="20"/>
                <w:szCs w:val="20"/>
              </w:rPr>
              <w:t>□　非常勤</w:t>
            </w:r>
          </w:p>
        </w:tc>
        <w:tc>
          <w:tcPr>
            <w:tcW w:w="1524" w:type="dxa"/>
            <w:vMerge/>
            <w:shd w:val="clear" w:color="auto" w:fill="auto"/>
          </w:tcPr>
          <w:p w14:paraId="541635DA" w14:textId="77777777" w:rsidR="008370FF" w:rsidRPr="008D045E" w:rsidRDefault="008370FF" w:rsidP="008370FF">
            <w:pPr>
              <w:spacing w:line="0" w:lineRule="atLeast"/>
              <w:rPr>
                <w:rFonts w:ascii="ＭＳ ゴシック" w:eastAsia="ＭＳ ゴシック" w:hAnsi="ＭＳ ゴシック"/>
                <w:sz w:val="24"/>
              </w:rPr>
            </w:pPr>
          </w:p>
        </w:tc>
      </w:tr>
      <w:tr w:rsidR="00435A41" w:rsidRPr="008D045E" w14:paraId="7A69F8B5" w14:textId="77777777" w:rsidTr="00435A41">
        <w:trPr>
          <w:trHeight w:val="20"/>
        </w:trPr>
        <w:tc>
          <w:tcPr>
            <w:tcW w:w="993" w:type="dxa"/>
            <w:vMerge w:val="restart"/>
            <w:shd w:val="clear" w:color="auto" w:fill="auto"/>
          </w:tcPr>
          <w:p w14:paraId="3128617A" w14:textId="77777777" w:rsidR="00435A41" w:rsidRPr="008D045E" w:rsidRDefault="00435A41" w:rsidP="00435A41">
            <w:pPr>
              <w:spacing w:line="0" w:lineRule="atLeast"/>
              <w:rPr>
                <w:rFonts w:ascii="ＭＳ ゴシック" w:eastAsia="ＭＳ ゴシック" w:hAnsi="ＭＳ ゴシック"/>
                <w:sz w:val="24"/>
              </w:rPr>
            </w:pPr>
          </w:p>
        </w:tc>
        <w:tc>
          <w:tcPr>
            <w:tcW w:w="1559" w:type="dxa"/>
            <w:vMerge w:val="restart"/>
            <w:shd w:val="clear" w:color="auto" w:fill="auto"/>
          </w:tcPr>
          <w:p w14:paraId="75306227" w14:textId="77777777" w:rsidR="00435A41" w:rsidRPr="008D045E" w:rsidRDefault="00435A41" w:rsidP="00435A41">
            <w:pPr>
              <w:spacing w:line="0" w:lineRule="atLeast"/>
              <w:rPr>
                <w:rFonts w:ascii="ＭＳ ゴシック" w:eastAsia="ＭＳ ゴシック" w:hAnsi="ＭＳ ゴシック"/>
                <w:sz w:val="24"/>
              </w:rPr>
            </w:pPr>
          </w:p>
        </w:tc>
        <w:tc>
          <w:tcPr>
            <w:tcW w:w="2268" w:type="dxa"/>
            <w:shd w:val="clear" w:color="auto" w:fill="auto"/>
          </w:tcPr>
          <w:p w14:paraId="5C327464" w14:textId="77777777" w:rsidR="00435A41" w:rsidRPr="008D045E" w:rsidRDefault="00435A41" w:rsidP="00435A41">
            <w:pPr>
              <w:spacing w:line="0" w:lineRule="atLeast"/>
              <w:rPr>
                <w:rFonts w:ascii="ＭＳ ゴシック" w:eastAsia="ＭＳ ゴシック" w:hAnsi="ＭＳ ゴシック"/>
                <w:sz w:val="24"/>
              </w:rPr>
            </w:pPr>
          </w:p>
        </w:tc>
        <w:tc>
          <w:tcPr>
            <w:tcW w:w="2317" w:type="dxa"/>
          </w:tcPr>
          <w:p w14:paraId="16A814D8" w14:textId="77777777" w:rsidR="00435A41" w:rsidRPr="008D045E" w:rsidRDefault="00435A41"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　□　非常勤</w:t>
            </w:r>
          </w:p>
        </w:tc>
        <w:tc>
          <w:tcPr>
            <w:tcW w:w="1524" w:type="dxa"/>
            <w:vMerge w:val="restart"/>
            <w:shd w:val="clear" w:color="auto" w:fill="auto"/>
          </w:tcPr>
          <w:p w14:paraId="49346741" w14:textId="77777777" w:rsidR="00435A41" w:rsidRPr="008D045E" w:rsidRDefault="00435A41" w:rsidP="00435A41">
            <w:pPr>
              <w:spacing w:line="0" w:lineRule="atLeast"/>
              <w:rPr>
                <w:rFonts w:ascii="ＭＳ ゴシック" w:eastAsia="ＭＳ ゴシック" w:hAnsi="ＭＳ ゴシック"/>
                <w:sz w:val="24"/>
              </w:rPr>
            </w:pPr>
          </w:p>
        </w:tc>
      </w:tr>
      <w:tr w:rsidR="00435A41" w:rsidRPr="008D045E" w14:paraId="77E5F17E" w14:textId="77777777" w:rsidTr="00435A41">
        <w:trPr>
          <w:trHeight w:val="20"/>
        </w:trPr>
        <w:tc>
          <w:tcPr>
            <w:tcW w:w="993" w:type="dxa"/>
            <w:vMerge/>
            <w:shd w:val="clear" w:color="auto" w:fill="auto"/>
          </w:tcPr>
          <w:p w14:paraId="4E773EA0" w14:textId="77777777" w:rsidR="00435A41" w:rsidRPr="008D045E" w:rsidRDefault="00435A41" w:rsidP="00435A41">
            <w:pPr>
              <w:spacing w:line="0" w:lineRule="atLeast"/>
              <w:rPr>
                <w:rFonts w:ascii="ＭＳ ゴシック" w:eastAsia="ＭＳ ゴシック" w:hAnsi="ＭＳ ゴシック"/>
                <w:sz w:val="24"/>
              </w:rPr>
            </w:pPr>
          </w:p>
        </w:tc>
        <w:tc>
          <w:tcPr>
            <w:tcW w:w="1559" w:type="dxa"/>
            <w:vMerge/>
            <w:shd w:val="clear" w:color="auto" w:fill="auto"/>
          </w:tcPr>
          <w:p w14:paraId="4FAA582A" w14:textId="77777777" w:rsidR="00435A41" w:rsidRPr="008D045E" w:rsidRDefault="00435A41" w:rsidP="00435A41">
            <w:pPr>
              <w:spacing w:line="0" w:lineRule="atLeast"/>
              <w:rPr>
                <w:rFonts w:ascii="ＭＳ ゴシック" w:eastAsia="ＭＳ ゴシック" w:hAnsi="ＭＳ ゴシック"/>
                <w:sz w:val="24"/>
              </w:rPr>
            </w:pPr>
          </w:p>
        </w:tc>
        <w:tc>
          <w:tcPr>
            <w:tcW w:w="2268" w:type="dxa"/>
            <w:shd w:val="clear" w:color="auto" w:fill="auto"/>
          </w:tcPr>
          <w:p w14:paraId="55052D81" w14:textId="77777777" w:rsidR="00435A41" w:rsidRPr="008D045E" w:rsidRDefault="00435A41" w:rsidP="00435A41">
            <w:pPr>
              <w:spacing w:line="0" w:lineRule="atLeast"/>
              <w:rPr>
                <w:rFonts w:ascii="ＭＳ ゴシック" w:eastAsia="ＭＳ ゴシック" w:hAnsi="ＭＳ ゴシック"/>
                <w:sz w:val="24"/>
              </w:rPr>
            </w:pPr>
          </w:p>
        </w:tc>
        <w:tc>
          <w:tcPr>
            <w:tcW w:w="2317" w:type="dxa"/>
          </w:tcPr>
          <w:p w14:paraId="42AF9D6F" w14:textId="77777777" w:rsidR="00435A41" w:rsidRPr="008D045E" w:rsidRDefault="00435A41"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6637708E" w14:textId="77777777" w:rsidR="00435A41" w:rsidRPr="008D045E" w:rsidRDefault="00435A41" w:rsidP="00435A41">
            <w:pPr>
              <w:spacing w:line="0" w:lineRule="atLeast"/>
              <w:rPr>
                <w:rFonts w:ascii="ＭＳ ゴシック" w:eastAsia="ＭＳ ゴシック" w:hAnsi="ＭＳ ゴシック"/>
                <w:sz w:val="24"/>
              </w:rPr>
            </w:pPr>
          </w:p>
        </w:tc>
      </w:tr>
      <w:tr w:rsidR="00435A41" w:rsidRPr="008D045E" w14:paraId="1903DC9C" w14:textId="77777777" w:rsidTr="00435A41">
        <w:trPr>
          <w:trHeight w:val="20"/>
        </w:trPr>
        <w:tc>
          <w:tcPr>
            <w:tcW w:w="993" w:type="dxa"/>
            <w:vMerge/>
            <w:shd w:val="clear" w:color="auto" w:fill="auto"/>
          </w:tcPr>
          <w:p w14:paraId="4B6E5CEB" w14:textId="77777777" w:rsidR="00435A41" w:rsidRPr="008D045E" w:rsidRDefault="00435A41" w:rsidP="00435A41">
            <w:pPr>
              <w:spacing w:line="0" w:lineRule="atLeast"/>
              <w:rPr>
                <w:rFonts w:ascii="ＭＳ ゴシック" w:eastAsia="ＭＳ ゴシック" w:hAnsi="ＭＳ ゴシック"/>
                <w:sz w:val="24"/>
              </w:rPr>
            </w:pPr>
          </w:p>
        </w:tc>
        <w:tc>
          <w:tcPr>
            <w:tcW w:w="1559" w:type="dxa"/>
            <w:vMerge/>
            <w:shd w:val="clear" w:color="auto" w:fill="auto"/>
          </w:tcPr>
          <w:p w14:paraId="63EF7DCF" w14:textId="77777777" w:rsidR="00435A41" w:rsidRPr="008D045E" w:rsidRDefault="00435A41" w:rsidP="00435A41">
            <w:pPr>
              <w:spacing w:line="0" w:lineRule="atLeast"/>
              <w:rPr>
                <w:rFonts w:ascii="ＭＳ ゴシック" w:eastAsia="ＭＳ ゴシック" w:hAnsi="ＭＳ ゴシック"/>
                <w:sz w:val="24"/>
              </w:rPr>
            </w:pPr>
          </w:p>
        </w:tc>
        <w:tc>
          <w:tcPr>
            <w:tcW w:w="2268" w:type="dxa"/>
            <w:shd w:val="clear" w:color="auto" w:fill="auto"/>
          </w:tcPr>
          <w:p w14:paraId="75BA5140" w14:textId="77777777" w:rsidR="00435A41" w:rsidRPr="008D045E" w:rsidRDefault="00435A41" w:rsidP="00435A41">
            <w:pPr>
              <w:spacing w:line="0" w:lineRule="atLeast"/>
              <w:rPr>
                <w:rFonts w:ascii="ＭＳ ゴシック" w:eastAsia="ＭＳ ゴシック" w:hAnsi="ＭＳ ゴシック"/>
                <w:sz w:val="24"/>
              </w:rPr>
            </w:pPr>
          </w:p>
        </w:tc>
        <w:tc>
          <w:tcPr>
            <w:tcW w:w="2317" w:type="dxa"/>
          </w:tcPr>
          <w:p w14:paraId="07CC0967" w14:textId="77777777" w:rsidR="00435A41" w:rsidRPr="008D045E" w:rsidRDefault="00435A41"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39915F5A" w14:textId="77777777" w:rsidR="00435A41" w:rsidRPr="008D045E" w:rsidRDefault="00435A41" w:rsidP="00435A41">
            <w:pPr>
              <w:spacing w:line="0" w:lineRule="atLeast"/>
              <w:rPr>
                <w:rFonts w:ascii="ＭＳ ゴシック" w:eastAsia="ＭＳ ゴシック" w:hAnsi="ＭＳ ゴシック"/>
                <w:sz w:val="24"/>
              </w:rPr>
            </w:pPr>
          </w:p>
        </w:tc>
      </w:tr>
      <w:tr w:rsidR="00435A41" w:rsidRPr="008D045E" w14:paraId="12B8C6DA" w14:textId="77777777" w:rsidTr="00435A41">
        <w:trPr>
          <w:trHeight w:val="20"/>
        </w:trPr>
        <w:tc>
          <w:tcPr>
            <w:tcW w:w="993" w:type="dxa"/>
            <w:vMerge w:val="restart"/>
            <w:shd w:val="clear" w:color="auto" w:fill="auto"/>
          </w:tcPr>
          <w:p w14:paraId="44330924" w14:textId="77777777" w:rsidR="00435A41" w:rsidRPr="008D045E" w:rsidRDefault="00435A41" w:rsidP="00435A41">
            <w:pPr>
              <w:spacing w:line="0" w:lineRule="atLeast"/>
              <w:rPr>
                <w:rFonts w:ascii="ＭＳ ゴシック" w:eastAsia="ＭＳ ゴシック" w:hAnsi="ＭＳ ゴシック"/>
                <w:sz w:val="24"/>
              </w:rPr>
            </w:pPr>
          </w:p>
        </w:tc>
        <w:tc>
          <w:tcPr>
            <w:tcW w:w="1559" w:type="dxa"/>
            <w:vMerge w:val="restart"/>
            <w:shd w:val="clear" w:color="auto" w:fill="auto"/>
          </w:tcPr>
          <w:p w14:paraId="74F273F4" w14:textId="77777777" w:rsidR="00435A41" w:rsidRPr="008D045E" w:rsidRDefault="00435A41" w:rsidP="00435A41">
            <w:pPr>
              <w:spacing w:line="0" w:lineRule="atLeast"/>
              <w:rPr>
                <w:rFonts w:ascii="ＭＳ ゴシック" w:eastAsia="ＭＳ ゴシック" w:hAnsi="ＭＳ ゴシック"/>
                <w:sz w:val="24"/>
              </w:rPr>
            </w:pPr>
          </w:p>
        </w:tc>
        <w:tc>
          <w:tcPr>
            <w:tcW w:w="2268" w:type="dxa"/>
            <w:shd w:val="clear" w:color="auto" w:fill="auto"/>
          </w:tcPr>
          <w:p w14:paraId="14575B98" w14:textId="77777777" w:rsidR="00435A41" w:rsidRPr="008D045E" w:rsidRDefault="00435A41" w:rsidP="00435A41">
            <w:pPr>
              <w:spacing w:line="0" w:lineRule="atLeast"/>
              <w:rPr>
                <w:rFonts w:ascii="ＭＳ ゴシック" w:eastAsia="ＭＳ ゴシック" w:hAnsi="ＭＳ ゴシック"/>
                <w:sz w:val="24"/>
              </w:rPr>
            </w:pPr>
          </w:p>
        </w:tc>
        <w:tc>
          <w:tcPr>
            <w:tcW w:w="2317" w:type="dxa"/>
          </w:tcPr>
          <w:p w14:paraId="766184BF" w14:textId="77777777" w:rsidR="00435A41" w:rsidRPr="008D045E" w:rsidRDefault="00435A41"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　□　非常勤</w:t>
            </w:r>
          </w:p>
        </w:tc>
        <w:tc>
          <w:tcPr>
            <w:tcW w:w="1524" w:type="dxa"/>
            <w:vMerge w:val="restart"/>
            <w:shd w:val="clear" w:color="auto" w:fill="auto"/>
          </w:tcPr>
          <w:p w14:paraId="162E8BE0" w14:textId="77777777" w:rsidR="00435A41" w:rsidRPr="008D045E" w:rsidRDefault="00435A41" w:rsidP="00435A41">
            <w:pPr>
              <w:spacing w:line="0" w:lineRule="atLeast"/>
              <w:rPr>
                <w:rFonts w:ascii="ＭＳ ゴシック" w:eastAsia="ＭＳ ゴシック" w:hAnsi="ＭＳ ゴシック"/>
                <w:sz w:val="24"/>
              </w:rPr>
            </w:pPr>
          </w:p>
        </w:tc>
      </w:tr>
      <w:tr w:rsidR="00435A41" w:rsidRPr="008D045E" w14:paraId="527F4EB6" w14:textId="77777777" w:rsidTr="00435A41">
        <w:trPr>
          <w:trHeight w:val="20"/>
        </w:trPr>
        <w:tc>
          <w:tcPr>
            <w:tcW w:w="993" w:type="dxa"/>
            <w:vMerge/>
            <w:shd w:val="clear" w:color="auto" w:fill="auto"/>
          </w:tcPr>
          <w:p w14:paraId="55B14EB1" w14:textId="77777777" w:rsidR="00435A41" w:rsidRPr="008D045E" w:rsidRDefault="00435A41" w:rsidP="00435A41">
            <w:pPr>
              <w:spacing w:line="0" w:lineRule="atLeast"/>
              <w:rPr>
                <w:rFonts w:ascii="ＭＳ ゴシック" w:eastAsia="ＭＳ ゴシック" w:hAnsi="ＭＳ ゴシック"/>
                <w:sz w:val="24"/>
              </w:rPr>
            </w:pPr>
          </w:p>
        </w:tc>
        <w:tc>
          <w:tcPr>
            <w:tcW w:w="1559" w:type="dxa"/>
            <w:vMerge/>
            <w:shd w:val="clear" w:color="auto" w:fill="auto"/>
          </w:tcPr>
          <w:p w14:paraId="0E24D0AB" w14:textId="77777777" w:rsidR="00435A41" w:rsidRPr="008D045E" w:rsidRDefault="00435A41" w:rsidP="00435A41">
            <w:pPr>
              <w:spacing w:line="0" w:lineRule="atLeast"/>
              <w:rPr>
                <w:rFonts w:ascii="ＭＳ ゴシック" w:eastAsia="ＭＳ ゴシック" w:hAnsi="ＭＳ ゴシック"/>
                <w:sz w:val="24"/>
              </w:rPr>
            </w:pPr>
          </w:p>
        </w:tc>
        <w:tc>
          <w:tcPr>
            <w:tcW w:w="2268" w:type="dxa"/>
            <w:shd w:val="clear" w:color="auto" w:fill="auto"/>
          </w:tcPr>
          <w:p w14:paraId="3565E6F8" w14:textId="77777777" w:rsidR="00435A41" w:rsidRPr="008D045E" w:rsidRDefault="00435A41" w:rsidP="00435A41">
            <w:pPr>
              <w:spacing w:line="0" w:lineRule="atLeast"/>
              <w:rPr>
                <w:rFonts w:ascii="ＭＳ ゴシック" w:eastAsia="ＭＳ ゴシック" w:hAnsi="ＭＳ ゴシック"/>
                <w:sz w:val="24"/>
              </w:rPr>
            </w:pPr>
          </w:p>
        </w:tc>
        <w:tc>
          <w:tcPr>
            <w:tcW w:w="2317" w:type="dxa"/>
          </w:tcPr>
          <w:p w14:paraId="215A9070" w14:textId="77777777" w:rsidR="00435A41" w:rsidRPr="008D045E" w:rsidRDefault="00435A41"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2A63D216" w14:textId="77777777" w:rsidR="00435A41" w:rsidRPr="008D045E" w:rsidRDefault="00435A41" w:rsidP="00435A41">
            <w:pPr>
              <w:spacing w:line="0" w:lineRule="atLeast"/>
              <w:rPr>
                <w:rFonts w:ascii="ＭＳ ゴシック" w:eastAsia="ＭＳ ゴシック" w:hAnsi="ＭＳ ゴシック"/>
                <w:sz w:val="24"/>
              </w:rPr>
            </w:pPr>
          </w:p>
        </w:tc>
      </w:tr>
      <w:tr w:rsidR="00435A41" w:rsidRPr="008D045E" w14:paraId="1C494FB9" w14:textId="77777777" w:rsidTr="00435A41">
        <w:trPr>
          <w:trHeight w:val="20"/>
        </w:trPr>
        <w:tc>
          <w:tcPr>
            <w:tcW w:w="993" w:type="dxa"/>
            <w:vMerge/>
            <w:shd w:val="clear" w:color="auto" w:fill="auto"/>
          </w:tcPr>
          <w:p w14:paraId="78FB8936" w14:textId="77777777" w:rsidR="00435A41" w:rsidRPr="008D045E" w:rsidRDefault="00435A41" w:rsidP="00435A41">
            <w:pPr>
              <w:spacing w:line="0" w:lineRule="atLeast"/>
              <w:rPr>
                <w:rFonts w:ascii="ＭＳ ゴシック" w:eastAsia="ＭＳ ゴシック" w:hAnsi="ＭＳ ゴシック"/>
                <w:sz w:val="24"/>
              </w:rPr>
            </w:pPr>
          </w:p>
        </w:tc>
        <w:tc>
          <w:tcPr>
            <w:tcW w:w="1559" w:type="dxa"/>
            <w:vMerge/>
            <w:shd w:val="clear" w:color="auto" w:fill="auto"/>
          </w:tcPr>
          <w:p w14:paraId="64CBC870" w14:textId="77777777" w:rsidR="00435A41" w:rsidRPr="008D045E" w:rsidRDefault="00435A41" w:rsidP="00435A41">
            <w:pPr>
              <w:spacing w:line="0" w:lineRule="atLeast"/>
              <w:rPr>
                <w:rFonts w:ascii="ＭＳ ゴシック" w:eastAsia="ＭＳ ゴシック" w:hAnsi="ＭＳ ゴシック"/>
                <w:sz w:val="24"/>
              </w:rPr>
            </w:pPr>
          </w:p>
        </w:tc>
        <w:tc>
          <w:tcPr>
            <w:tcW w:w="2268" w:type="dxa"/>
            <w:shd w:val="clear" w:color="auto" w:fill="auto"/>
          </w:tcPr>
          <w:p w14:paraId="78D55936" w14:textId="77777777" w:rsidR="00435A41" w:rsidRPr="008D045E" w:rsidRDefault="00435A41" w:rsidP="00435A41">
            <w:pPr>
              <w:spacing w:line="0" w:lineRule="atLeast"/>
              <w:rPr>
                <w:rFonts w:ascii="ＭＳ ゴシック" w:eastAsia="ＭＳ ゴシック" w:hAnsi="ＭＳ ゴシック"/>
                <w:sz w:val="24"/>
              </w:rPr>
            </w:pPr>
          </w:p>
        </w:tc>
        <w:tc>
          <w:tcPr>
            <w:tcW w:w="2317" w:type="dxa"/>
          </w:tcPr>
          <w:p w14:paraId="2BCC555E" w14:textId="77777777" w:rsidR="00435A41" w:rsidRPr="008D045E" w:rsidRDefault="00435A41" w:rsidP="00435A41">
            <w:pPr>
              <w:spacing w:line="0" w:lineRule="atLeast"/>
              <w:rPr>
                <w:rFonts w:ascii="ＭＳ ゴシック" w:eastAsia="ＭＳ ゴシック" w:hAnsi="ＭＳ ゴシック"/>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58F3CE97" w14:textId="77777777" w:rsidR="00435A41" w:rsidRPr="008D045E" w:rsidRDefault="00435A41" w:rsidP="00435A41">
            <w:pPr>
              <w:spacing w:line="0" w:lineRule="atLeast"/>
              <w:rPr>
                <w:rFonts w:ascii="ＭＳ ゴシック" w:eastAsia="ＭＳ ゴシック" w:hAnsi="ＭＳ ゴシック"/>
                <w:sz w:val="24"/>
              </w:rPr>
            </w:pPr>
          </w:p>
        </w:tc>
      </w:tr>
    </w:tbl>
    <w:p w14:paraId="43843004" w14:textId="77777777" w:rsidR="00693A24" w:rsidRPr="008D045E" w:rsidRDefault="00693A24" w:rsidP="00693A24">
      <w:pPr>
        <w:spacing w:line="0" w:lineRule="atLeast"/>
        <w:rPr>
          <w:rFonts w:ascii="ＭＳ ゴシック" w:eastAsia="ＭＳ ゴシック" w:hAnsi="ＭＳ ゴシック"/>
          <w:sz w:val="20"/>
        </w:rPr>
      </w:pPr>
      <w:r w:rsidRPr="008D045E">
        <w:rPr>
          <w:rFonts w:ascii="ＭＳ ゴシック" w:eastAsia="ＭＳ ゴシック" w:hAnsi="ＭＳ ゴシック" w:hint="eastAsia"/>
          <w:sz w:val="20"/>
        </w:rPr>
        <w:t>［記載上の注意］</w:t>
      </w:r>
    </w:p>
    <w:p w14:paraId="4132F20E" w14:textId="77777777" w:rsidR="00A86453" w:rsidRPr="008D045E" w:rsidRDefault="00693A24" w:rsidP="00693A24">
      <w:pPr>
        <w:spacing w:line="0" w:lineRule="atLeast"/>
        <w:ind w:left="600" w:hangingChars="300" w:hanging="600"/>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w:t>
      </w:r>
      <w:r w:rsidR="00A86453" w:rsidRPr="008D045E">
        <w:rPr>
          <w:rFonts w:ascii="ＭＳ ゴシック" w:eastAsia="ＭＳ ゴシック" w:hAnsi="ＭＳ ゴシック" w:hint="eastAsia"/>
          <w:sz w:val="20"/>
        </w:rPr>
        <w:t xml:space="preserve">１　</w:t>
      </w:r>
      <w:r w:rsidR="00A46B56" w:rsidRPr="008D045E">
        <w:rPr>
          <w:rFonts w:ascii="ＭＳ ゴシック" w:eastAsia="ＭＳ ゴシック" w:hAnsi="ＭＳ ゴシック" w:hint="eastAsia"/>
          <w:sz w:val="20"/>
        </w:rPr>
        <w:t>注２の「イ　保育士２名以上の場合」及び注４の「イ　重症児受入体制加算２」については、</w:t>
      </w:r>
      <w:r w:rsidR="00A86453" w:rsidRPr="008D045E">
        <w:rPr>
          <w:rFonts w:ascii="ＭＳ ゴシック" w:eastAsia="ＭＳ ゴシック" w:hAnsi="ＭＳ ゴシック" w:hint="eastAsia"/>
          <w:sz w:val="20"/>
        </w:rPr>
        <w:t>週３日以上常態として勤務しており、かつ、所定労働時間が週 22時間以上の勤務を行っている非常勤保育士を２名以上組み合わせることにより、常勤保育士と同じ時間帯にこれらの非常勤保育士が配置されている場合には、当該基準を満たしているとみなすことができる。ただし、常勤換算し常勤保育士数に算入することができるのは、常勤配置のうち１名までに限る。</w:t>
      </w:r>
    </w:p>
    <w:p w14:paraId="5A7CCC70" w14:textId="77777777" w:rsidR="00693A24" w:rsidRPr="008D045E" w:rsidRDefault="00A86453" w:rsidP="00693A24">
      <w:pPr>
        <w:spacing w:line="0" w:lineRule="atLeast"/>
        <w:ind w:left="600" w:hangingChars="300" w:hanging="600"/>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２</w:t>
      </w:r>
      <w:r w:rsidR="00693A24" w:rsidRPr="008D045E">
        <w:rPr>
          <w:rFonts w:ascii="ＭＳ ゴシック" w:eastAsia="ＭＳ ゴシック" w:hAnsi="ＭＳ ゴシック" w:hint="eastAsia"/>
          <w:sz w:val="20"/>
        </w:rPr>
        <w:t xml:space="preserve">　プレイルームの面積については、内法による測定での面積を記載すること。</w:t>
      </w:r>
    </w:p>
    <w:p w14:paraId="00BBDE3A" w14:textId="77777777" w:rsidR="00693A24" w:rsidRPr="008D045E" w:rsidRDefault="00693A24" w:rsidP="00693A24">
      <w:pPr>
        <w:spacing w:line="0" w:lineRule="atLeast"/>
        <w:ind w:left="600" w:hangingChars="300" w:hanging="600"/>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w:t>
      </w:r>
      <w:r w:rsidR="00A86453" w:rsidRPr="008D045E">
        <w:rPr>
          <w:rFonts w:ascii="ＭＳ ゴシック" w:eastAsia="ＭＳ ゴシック" w:hAnsi="ＭＳ ゴシック" w:hint="eastAsia"/>
          <w:sz w:val="20"/>
        </w:rPr>
        <w:t>３</w:t>
      </w:r>
      <w:r w:rsidRPr="008D045E">
        <w:rPr>
          <w:rFonts w:ascii="ＭＳ ゴシック" w:eastAsia="ＭＳ ゴシック" w:hAnsi="ＭＳ ゴシック" w:hint="eastAsia"/>
          <w:sz w:val="20"/>
        </w:rPr>
        <w:t xml:space="preserve">　当該加算の対象となるプレイルームのある病棟の平面図を添付すること。</w:t>
      </w:r>
    </w:p>
    <w:p w14:paraId="4248FC03" w14:textId="77777777" w:rsidR="00693A24" w:rsidRPr="008D045E" w:rsidRDefault="00693A24" w:rsidP="00693A24">
      <w:pPr>
        <w:spacing w:line="0" w:lineRule="atLeast"/>
        <w:ind w:left="600" w:hangingChars="300" w:hanging="600"/>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w:t>
      </w:r>
      <w:r w:rsidR="00A86453" w:rsidRPr="008D045E">
        <w:rPr>
          <w:rFonts w:ascii="ＭＳ ゴシック" w:eastAsia="ＭＳ ゴシック" w:hAnsi="ＭＳ ゴシック" w:hint="eastAsia"/>
          <w:sz w:val="20"/>
        </w:rPr>
        <w:t>４</w:t>
      </w:r>
      <w:r w:rsidRPr="008D045E">
        <w:rPr>
          <w:rFonts w:ascii="ＭＳ ゴシック" w:eastAsia="ＭＳ ゴシック" w:hAnsi="ＭＳ ゴシック" w:hint="eastAsia"/>
          <w:sz w:val="20"/>
        </w:rPr>
        <w:t xml:space="preserve">　プレイルーム内にある遊具及び玩具のリストを添付すること。</w:t>
      </w:r>
    </w:p>
    <w:p w14:paraId="04F8C7A0" w14:textId="77777777" w:rsidR="0000713C" w:rsidRPr="008D045E" w:rsidRDefault="0000713C" w:rsidP="00FF4765">
      <w:pPr>
        <w:spacing w:line="0" w:lineRule="atLeast"/>
        <w:rPr>
          <w:rFonts w:ascii="ＭＳ ゴシック" w:eastAsia="ＭＳ ゴシック" w:hAnsi="ＭＳ ゴシック"/>
          <w:sz w:val="24"/>
        </w:rPr>
      </w:pPr>
    </w:p>
    <w:p w14:paraId="570EFD78" w14:textId="77777777" w:rsidR="00DF3014" w:rsidRPr="008D045E" w:rsidRDefault="00DF3014" w:rsidP="00DF3014">
      <w:pPr>
        <w:jc w:val="left"/>
        <w:rPr>
          <w:rFonts w:ascii="ＭＳ ゴシック" w:eastAsia="ＭＳ ゴシック" w:hAnsi="ＭＳ ゴシック"/>
          <w:sz w:val="24"/>
        </w:rPr>
      </w:pPr>
      <w:r w:rsidRPr="008D045E">
        <w:rPr>
          <w:rFonts w:ascii="ＭＳ ゴシック" w:eastAsia="ＭＳ ゴシック" w:hAnsi="ＭＳ ゴシック"/>
          <w:sz w:val="24"/>
        </w:rPr>
        <w:t>３．</w:t>
      </w:r>
      <w:r w:rsidR="006027DA" w:rsidRPr="008D045E">
        <w:rPr>
          <w:rFonts w:ascii="ＭＳ ゴシック" w:eastAsia="ＭＳ ゴシック" w:hAnsi="ＭＳ ゴシック" w:hint="eastAsia"/>
          <w:sz w:val="24"/>
        </w:rPr>
        <w:t>「注４」重症児受入体制加算に係る事項</w:t>
      </w:r>
      <w:r w:rsidR="006027DA" w:rsidRPr="008D045E" w:rsidDel="006027DA">
        <w:rPr>
          <w:rFonts w:ascii="ＭＳ ゴシック" w:eastAsia="ＭＳ ゴシック" w:hAnsi="ＭＳ ゴシック"/>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073"/>
      </w:tblGrid>
      <w:tr w:rsidR="00467E4E" w:rsidRPr="008D045E" w14:paraId="30FEC3F0" w14:textId="77777777" w:rsidTr="00DE7134">
        <w:trPr>
          <w:trHeight w:val="365"/>
        </w:trPr>
        <w:tc>
          <w:tcPr>
            <w:tcW w:w="8594" w:type="dxa"/>
            <w:gridSpan w:val="2"/>
            <w:shd w:val="clear" w:color="auto" w:fill="auto"/>
            <w:vAlign w:val="center"/>
          </w:tcPr>
          <w:p w14:paraId="751ED535" w14:textId="77777777" w:rsidR="00467E4E" w:rsidRPr="008D045E" w:rsidRDefault="00467E4E" w:rsidP="00DE7134">
            <w:pPr>
              <w:jc w:val="left"/>
              <w:rPr>
                <w:rFonts w:ascii="ＭＳ ゴシック" w:eastAsia="ＭＳ ゴシック" w:hAnsi="ＭＳ ゴシック"/>
                <w:sz w:val="24"/>
              </w:rPr>
            </w:pPr>
            <w:r w:rsidRPr="008D045E">
              <w:rPr>
                <w:rFonts w:ascii="ＭＳ ゴシック" w:eastAsia="ＭＳ ゴシック" w:hAnsi="ＭＳ ゴシック" w:hint="eastAsia"/>
                <w:sz w:val="24"/>
              </w:rPr>
              <w:t>当該病棟における直近１年間の実績</w:t>
            </w:r>
          </w:p>
          <w:p w14:paraId="3AE652AF" w14:textId="77777777" w:rsidR="00467E4E" w:rsidRPr="008D045E" w:rsidRDefault="00467E4E" w:rsidP="00DE7134">
            <w:pPr>
              <w:jc w:val="right"/>
              <w:rPr>
                <w:rFonts w:ascii="ＭＳ ゴシック" w:eastAsia="ＭＳ ゴシック" w:hAnsi="ＭＳ ゴシック"/>
                <w:sz w:val="24"/>
              </w:rPr>
            </w:pPr>
            <w:r w:rsidRPr="008D045E">
              <w:rPr>
                <w:rFonts w:ascii="ＭＳ Ｐゴシック" w:eastAsia="ＭＳ Ｐゴシック" w:hAnsi="ＭＳ Ｐゴシック"/>
                <w:sz w:val="24"/>
              </w:rPr>
              <w:t>（算出に係る期間；　　年　　月　　日～　　　　年　　月　　日）</w:t>
            </w:r>
          </w:p>
        </w:tc>
      </w:tr>
      <w:tr w:rsidR="00DF3014" w:rsidRPr="008D045E" w14:paraId="7D25D9BA" w14:textId="77777777" w:rsidTr="00435A41">
        <w:trPr>
          <w:trHeight w:val="20"/>
        </w:trPr>
        <w:tc>
          <w:tcPr>
            <w:tcW w:w="6521" w:type="dxa"/>
            <w:shd w:val="clear" w:color="auto" w:fill="auto"/>
            <w:vAlign w:val="center"/>
          </w:tcPr>
          <w:p w14:paraId="38AFA927" w14:textId="77777777" w:rsidR="00DF3014" w:rsidRPr="008D045E" w:rsidRDefault="00467E4E" w:rsidP="00467E4E">
            <w:pPr>
              <w:rPr>
                <w:rFonts w:ascii="ＭＳ ゴシック" w:eastAsia="ＭＳ ゴシック" w:hAnsi="ＭＳ ゴシック"/>
                <w:sz w:val="24"/>
              </w:rPr>
            </w:pPr>
            <w:r w:rsidRPr="008D045E">
              <w:rPr>
                <w:rFonts w:ascii="ＭＳ ゴシック" w:eastAsia="ＭＳ ゴシック" w:hAnsi="ＭＳ ゴシック" w:hint="eastAsia"/>
                <w:sz w:val="24"/>
              </w:rPr>
              <w:t>転院前の保険医療機関において新生児特定集中治療室管理料等を算定した転院患者の人数</w:t>
            </w:r>
          </w:p>
        </w:tc>
        <w:tc>
          <w:tcPr>
            <w:tcW w:w="2073" w:type="dxa"/>
            <w:shd w:val="clear" w:color="auto" w:fill="auto"/>
            <w:vAlign w:val="center"/>
          </w:tcPr>
          <w:p w14:paraId="45F90446" w14:textId="77777777" w:rsidR="00DF3014" w:rsidRPr="008D045E" w:rsidRDefault="00DF3014" w:rsidP="00DE7134">
            <w:pPr>
              <w:jc w:val="right"/>
              <w:rPr>
                <w:rFonts w:ascii="ＭＳ ゴシック" w:eastAsia="ＭＳ ゴシック" w:hAnsi="ＭＳ ゴシック"/>
                <w:sz w:val="24"/>
              </w:rPr>
            </w:pPr>
            <w:r w:rsidRPr="008D045E">
              <w:rPr>
                <w:rFonts w:ascii="ＭＳ ゴシック" w:eastAsia="ＭＳ ゴシック" w:hAnsi="ＭＳ ゴシック" w:hint="eastAsia"/>
                <w:sz w:val="24"/>
              </w:rPr>
              <w:t>名</w:t>
            </w:r>
          </w:p>
        </w:tc>
      </w:tr>
      <w:tr w:rsidR="00467E4E" w:rsidRPr="008D045E" w14:paraId="112272F5" w14:textId="77777777" w:rsidTr="00435A41">
        <w:trPr>
          <w:trHeight w:val="20"/>
        </w:trPr>
        <w:tc>
          <w:tcPr>
            <w:tcW w:w="6521" w:type="dxa"/>
            <w:shd w:val="clear" w:color="auto" w:fill="auto"/>
            <w:vAlign w:val="center"/>
          </w:tcPr>
          <w:p w14:paraId="301EAEC8" w14:textId="77777777" w:rsidR="00DE7134" w:rsidRPr="008D045E" w:rsidRDefault="00467E4E" w:rsidP="00DE7134">
            <w:pPr>
              <w:rPr>
                <w:rFonts w:ascii="ＭＳ ゴシック" w:eastAsia="ＭＳ ゴシック" w:hAnsi="ＭＳ ゴシック"/>
                <w:sz w:val="24"/>
              </w:rPr>
            </w:pPr>
            <w:r w:rsidRPr="008D045E">
              <w:rPr>
                <w:rFonts w:ascii="ＭＳ ゴシック" w:eastAsia="ＭＳ ゴシック" w:hAnsi="ＭＳ ゴシック" w:hint="eastAsia"/>
                <w:sz w:val="24"/>
              </w:rPr>
              <w:t>15歳未満の</w:t>
            </w:r>
            <w:r w:rsidR="00DE7134" w:rsidRPr="008D045E">
              <w:rPr>
                <w:rFonts w:ascii="ＭＳ ゴシック" w:eastAsia="ＭＳ ゴシック" w:hAnsi="ＭＳ ゴシック" w:hint="eastAsia"/>
                <w:sz w:val="24"/>
              </w:rPr>
              <w:t>超重症児又は準超重症児の入院患者数</w:t>
            </w:r>
          </w:p>
        </w:tc>
        <w:tc>
          <w:tcPr>
            <w:tcW w:w="2073" w:type="dxa"/>
            <w:shd w:val="clear" w:color="auto" w:fill="auto"/>
            <w:vAlign w:val="center"/>
          </w:tcPr>
          <w:p w14:paraId="2423EC06" w14:textId="77777777" w:rsidR="00467E4E" w:rsidRPr="008D045E" w:rsidRDefault="00DE7134" w:rsidP="00DE7134">
            <w:pPr>
              <w:jc w:val="right"/>
              <w:rPr>
                <w:rFonts w:ascii="ＭＳ ゴシック" w:eastAsia="ＭＳ ゴシック" w:hAnsi="ＭＳ ゴシック"/>
                <w:sz w:val="24"/>
              </w:rPr>
            </w:pPr>
            <w:r w:rsidRPr="008D045E">
              <w:rPr>
                <w:rFonts w:ascii="ＭＳ ゴシック" w:eastAsia="ＭＳ ゴシック" w:hAnsi="ＭＳ ゴシック" w:hint="eastAsia"/>
                <w:sz w:val="24"/>
              </w:rPr>
              <w:t>名</w:t>
            </w:r>
          </w:p>
        </w:tc>
      </w:tr>
    </w:tbl>
    <w:p w14:paraId="71A0CD22" w14:textId="77777777" w:rsidR="00FF4765" w:rsidRPr="008D045E" w:rsidRDefault="00FF4765" w:rsidP="00FF4765">
      <w:pPr>
        <w:spacing w:line="0" w:lineRule="atLeast"/>
        <w:rPr>
          <w:rFonts w:ascii="ＭＳ ゴシック" w:eastAsia="ＭＳ ゴシック" w:hAnsi="ＭＳ ゴシック"/>
        </w:rPr>
      </w:pPr>
      <w:r w:rsidRPr="008D045E">
        <w:rPr>
          <w:rFonts w:ascii="ＭＳ ゴシック" w:eastAsia="ＭＳ ゴシック" w:hAnsi="ＭＳ ゴシック" w:hint="eastAsia"/>
        </w:rPr>
        <w:t>［記載上の注意］</w:t>
      </w:r>
    </w:p>
    <w:p w14:paraId="40EA9108" w14:textId="77777777" w:rsidR="00DF3014" w:rsidRPr="008D045E" w:rsidRDefault="00693A24" w:rsidP="0000713C">
      <w:pPr>
        <w:spacing w:line="0" w:lineRule="atLeast"/>
        <w:ind w:left="630" w:hangingChars="300" w:hanging="630"/>
        <w:rPr>
          <w:rFonts w:ascii="ＭＳ ゴシック" w:eastAsia="ＭＳ ゴシック" w:hAnsi="ＭＳ ゴシック"/>
          <w:sz w:val="20"/>
        </w:rPr>
      </w:pPr>
      <w:r w:rsidRPr="008D045E">
        <w:rPr>
          <w:rFonts w:ascii="ＭＳ ゴシック" w:eastAsia="ＭＳ ゴシック" w:hAnsi="ＭＳ ゴシック"/>
        </w:rPr>
        <w:t xml:space="preserve">　　</w:t>
      </w:r>
      <w:r w:rsidRPr="008D045E">
        <w:rPr>
          <w:rFonts w:ascii="ＭＳ ゴシック" w:eastAsia="ＭＳ ゴシック" w:hAnsi="ＭＳ ゴシック" w:hint="eastAsia"/>
          <w:sz w:val="20"/>
        </w:rPr>
        <w:t>１</w:t>
      </w:r>
      <w:r w:rsidR="006027DA" w:rsidRPr="008D045E">
        <w:rPr>
          <w:rFonts w:ascii="ＭＳ ゴシック" w:eastAsia="ＭＳ ゴシック" w:hAnsi="ＭＳ ゴシック"/>
          <w:sz w:val="20"/>
        </w:rPr>
        <w:t xml:space="preserve">　</w:t>
      </w:r>
      <w:r w:rsidR="00DF3014" w:rsidRPr="008D045E">
        <w:rPr>
          <w:rFonts w:ascii="ＭＳ ゴシック" w:eastAsia="ＭＳ ゴシック" w:hAnsi="ＭＳ ゴシック"/>
          <w:sz w:val="20"/>
        </w:rPr>
        <w:t>診療実績等については、重症児受入体制加算の届出を行う場合にのみ記入すること。</w:t>
      </w:r>
      <w:r w:rsidR="00467E4E" w:rsidRPr="008D045E">
        <w:rPr>
          <w:rFonts w:ascii="ＭＳ ゴシック" w:eastAsia="ＭＳ ゴシック" w:hAnsi="ＭＳ ゴシック"/>
          <w:sz w:val="20"/>
        </w:rPr>
        <w:t>なお、新生児特定集中治療室管理料等とは、A302新生児特定集中治療室管理料又はA303総合周産期特定集中治療室管理料の「２」新生児集中治療室管理料を指す。</w:t>
      </w:r>
      <w:r w:rsidR="00DE7134" w:rsidRPr="008D045E">
        <w:rPr>
          <w:rFonts w:ascii="ＭＳ ゴシック" w:eastAsia="ＭＳ ゴシック" w:hAnsi="ＭＳ ゴシック"/>
          <w:sz w:val="20"/>
        </w:rPr>
        <w:t>また、超重症児又は準超重症児の患者数については、</w:t>
      </w:r>
      <w:r w:rsidR="00DE7134" w:rsidRPr="008D045E">
        <w:rPr>
          <w:rFonts w:ascii="ＭＳ ゴシック" w:eastAsia="ＭＳ ゴシック" w:hAnsi="ＭＳ ゴシック" w:hint="eastAsia"/>
          <w:sz w:val="20"/>
        </w:rPr>
        <w:t>医療型短期入所サービス費又は医療型特定短期入所サービス費を算定する短期入所の者を含み、入院期間が通算される入院患者を除</w:t>
      </w:r>
      <w:r w:rsidR="00DE7134" w:rsidRPr="008D045E">
        <w:rPr>
          <w:rFonts w:ascii="ＭＳ ゴシック" w:eastAsia="ＭＳ ゴシック" w:hAnsi="ＭＳ ゴシック" w:hint="eastAsia"/>
          <w:sz w:val="20"/>
        </w:rPr>
        <w:lastRenderedPageBreak/>
        <w:t>く。</w:t>
      </w:r>
    </w:p>
    <w:p w14:paraId="01CAA72B" w14:textId="77777777" w:rsidR="00A8577F" w:rsidRPr="008D045E" w:rsidRDefault="00002D13" w:rsidP="00857431">
      <w:pPr>
        <w:spacing w:line="0" w:lineRule="atLeast"/>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４．</w:t>
      </w:r>
      <w:r w:rsidR="006027DA" w:rsidRPr="008D045E">
        <w:rPr>
          <w:rFonts w:ascii="ＭＳ ゴシック" w:eastAsia="ＭＳ ゴシック" w:hAnsi="ＭＳ ゴシック" w:hint="eastAsia"/>
          <w:kern w:val="0"/>
          <w:sz w:val="24"/>
        </w:rPr>
        <w:t>「注７」</w:t>
      </w:r>
      <w:r w:rsidR="00B705F3" w:rsidRPr="008D045E">
        <w:rPr>
          <w:rFonts w:ascii="ＭＳ ゴシック" w:eastAsia="ＭＳ ゴシック" w:hAnsi="ＭＳ ゴシック" w:hint="eastAsia"/>
          <w:kern w:val="0"/>
          <w:sz w:val="24"/>
        </w:rPr>
        <w:t>養育支援体制</w:t>
      </w:r>
      <w:r w:rsidR="00A8577F" w:rsidRPr="008D045E">
        <w:rPr>
          <w:rFonts w:ascii="ＭＳ ゴシック" w:eastAsia="ＭＳ ゴシック" w:hAnsi="ＭＳ ゴシック" w:hint="eastAsia"/>
          <w:kern w:val="0"/>
          <w:sz w:val="24"/>
        </w:rPr>
        <w:t>加算</w:t>
      </w:r>
      <w:r w:rsidR="006027DA" w:rsidRPr="008D045E">
        <w:rPr>
          <w:rFonts w:ascii="ＭＳ ゴシック" w:eastAsia="ＭＳ ゴシック" w:hAnsi="ＭＳ ゴシック" w:hint="eastAsia"/>
          <w:kern w:val="0"/>
          <w:sz w:val="24"/>
        </w:rPr>
        <w:t>に係る事項</w:t>
      </w:r>
    </w:p>
    <w:p w14:paraId="567BC621" w14:textId="77777777" w:rsidR="008B3D0F" w:rsidRPr="008D045E" w:rsidRDefault="008B3D0F" w:rsidP="00857431">
      <w:pPr>
        <w:spacing w:line="0" w:lineRule="atLeast"/>
        <w:rPr>
          <w:rFonts w:ascii="ＭＳ ゴシック" w:eastAsia="ＭＳ ゴシック" w:hAnsi="ＭＳ ゴシック"/>
          <w:sz w:val="20"/>
        </w:rPr>
      </w:pPr>
      <w:r w:rsidRPr="008D045E">
        <w:rPr>
          <w:rFonts w:ascii="ＭＳ ゴシック" w:eastAsia="ＭＳ ゴシック" w:hAnsi="ＭＳ ゴシック" w:hint="eastAsia"/>
          <w:sz w:val="20"/>
        </w:rPr>
        <w:t>（□には、適合する場合「✓」を記入すること。）</w:t>
      </w:r>
    </w:p>
    <w:p w14:paraId="656CD1F4" w14:textId="77777777" w:rsidR="00A8577F" w:rsidRPr="008D045E" w:rsidRDefault="00A8577F" w:rsidP="00A8577F">
      <w:pPr>
        <w:snapToGrid w:val="0"/>
        <w:jc w:val="left"/>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(1)　養育支援チームの構成員</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4538"/>
        <w:gridCol w:w="2233"/>
      </w:tblGrid>
      <w:tr w:rsidR="008B3D0F" w:rsidRPr="008D045E" w14:paraId="7C2F63D7" w14:textId="77777777" w:rsidTr="008B3D0F">
        <w:trPr>
          <w:trHeight w:val="182"/>
        </w:trPr>
        <w:tc>
          <w:tcPr>
            <w:tcW w:w="1949" w:type="dxa"/>
            <w:shd w:val="clear" w:color="auto" w:fill="auto"/>
          </w:tcPr>
          <w:p w14:paraId="1ABF790D" w14:textId="77777777" w:rsidR="008B3D0F" w:rsidRPr="008D045E" w:rsidRDefault="008B3D0F" w:rsidP="00794994">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4"/>
              </w:rPr>
              <w:t>職種</w:t>
            </w:r>
          </w:p>
        </w:tc>
        <w:tc>
          <w:tcPr>
            <w:tcW w:w="4538" w:type="dxa"/>
            <w:shd w:val="clear" w:color="auto" w:fill="auto"/>
          </w:tcPr>
          <w:p w14:paraId="3E93A16B" w14:textId="77777777" w:rsidR="008B3D0F" w:rsidRPr="008D045E" w:rsidRDefault="008B3D0F" w:rsidP="00794994">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4"/>
              </w:rPr>
              <w:t>氏名</w:t>
            </w:r>
          </w:p>
        </w:tc>
        <w:tc>
          <w:tcPr>
            <w:tcW w:w="2233" w:type="dxa"/>
          </w:tcPr>
          <w:p w14:paraId="40A45A77" w14:textId="77777777" w:rsidR="008B3D0F" w:rsidRPr="008D045E" w:rsidRDefault="008B3D0F" w:rsidP="00794994">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4"/>
              </w:rPr>
              <w:t>勤務形態</w:t>
            </w:r>
          </w:p>
        </w:tc>
      </w:tr>
      <w:tr w:rsidR="008B3D0F" w:rsidRPr="008D045E" w14:paraId="51D656F0" w14:textId="77777777" w:rsidTr="008B3D0F">
        <w:trPr>
          <w:trHeight w:val="300"/>
        </w:trPr>
        <w:tc>
          <w:tcPr>
            <w:tcW w:w="1949" w:type="dxa"/>
            <w:shd w:val="clear" w:color="auto" w:fill="auto"/>
          </w:tcPr>
          <w:p w14:paraId="41161C6D" w14:textId="77777777" w:rsidR="008B3D0F" w:rsidRPr="008D045E" w:rsidRDefault="008B3D0F" w:rsidP="00794994">
            <w:pPr>
              <w:spacing w:line="0" w:lineRule="atLeast"/>
              <w:rPr>
                <w:rFonts w:ascii="ＭＳ ゴシック" w:eastAsia="ＭＳ ゴシック" w:hAnsi="ＭＳ ゴシック"/>
                <w:sz w:val="24"/>
              </w:rPr>
            </w:pPr>
          </w:p>
        </w:tc>
        <w:tc>
          <w:tcPr>
            <w:tcW w:w="4538" w:type="dxa"/>
            <w:shd w:val="clear" w:color="auto" w:fill="auto"/>
          </w:tcPr>
          <w:p w14:paraId="084D5C0A" w14:textId="77777777" w:rsidR="008B3D0F" w:rsidRPr="008D045E" w:rsidRDefault="008B3D0F" w:rsidP="00794994">
            <w:pPr>
              <w:spacing w:line="0" w:lineRule="atLeast"/>
              <w:rPr>
                <w:rFonts w:ascii="ＭＳ ゴシック" w:eastAsia="ＭＳ ゴシック" w:hAnsi="ＭＳ ゴシック"/>
                <w:sz w:val="24"/>
              </w:rPr>
            </w:pPr>
          </w:p>
        </w:tc>
        <w:tc>
          <w:tcPr>
            <w:tcW w:w="2233" w:type="dxa"/>
          </w:tcPr>
          <w:p w14:paraId="1AD0A854" w14:textId="77777777" w:rsidR="008B3D0F" w:rsidRPr="008D045E" w:rsidRDefault="008B3D0F" w:rsidP="00794994">
            <w:pPr>
              <w:spacing w:line="0" w:lineRule="atLeast"/>
              <w:rPr>
                <w:rFonts w:ascii="ＭＳ ゴシック" w:eastAsia="ＭＳ ゴシック" w:hAnsi="ＭＳ ゴシック"/>
                <w:sz w:val="24"/>
              </w:rPr>
            </w:pPr>
            <w:r w:rsidRPr="008D045E">
              <w:rPr>
                <w:rFonts w:ascii="ＭＳ ゴシック" w:eastAsia="ＭＳ ゴシック" w:hAnsi="ＭＳ ゴシック" w:hint="eastAsia"/>
                <w:sz w:val="22"/>
              </w:rPr>
              <w:t>□常勤　□常勤換算</w:t>
            </w:r>
          </w:p>
        </w:tc>
      </w:tr>
      <w:tr w:rsidR="008B3D0F" w:rsidRPr="008D045E" w14:paraId="6F81F76B" w14:textId="77777777" w:rsidTr="008B3D0F">
        <w:trPr>
          <w:trHeight w:val="247"/>
        </w:trPr>
        <w:tc>
          <w:tcPr>
            <w:tcW w:w="1949" w:type="dxa"/>
            <w:shd w:val="clear" w:color="auto" w:fill="auto"/>
          </w:tcPr>
          <w:p w14:paraId="26D20669" w14:textId="77777777" w:rsidR="008B3D0F" w:rsidRPr="008D045E" w:rsidRDefault="008B3D0F" w:rsidP="00794994">
            <w:pPr>
              <w:spacing w:line="0" w:lineRule="atLeast"/>
              <w:rPr>
                <w:rFonts w:ascii="ＭＳ ゴシック" w:eastAsia="ＭＳ ゴシック" w:hAnsi="ＭＳ ゴシック"/>
                <w:sz w:val="24"/>
              </w:rPr>
            </w:pPr>
          </w:p>
        </w:tc>
        <w:tc>
          <w:tcPr>
            <w:tcW w:w="4538" w:type="dxa"/>
            <w:shd w:val="clear" w:color="auto" w:fill="auto"/>
          </w:tcPr>
          <w:p w14:paraId="624CC016" w14:textId="77777777" w:rsidR="008B3D0F" w:rsidRPr="008D045E" w:rsidRDefault="008B3D0F" w:rsidP="00794994">
            <w:pPr>
              <w:spacing w:line="0" w:lineRule="atLeast"/>
              <w:rPr>
                <w:rFonts w:ascii="ＭＳ ゴシック" w:eastAsia="ＭＳ ゴシック" w:hAnsi="ＭＳ ゴシック"/>
                <w:sz w:val="24"/>
              </w:rPr>
            </w:pPr>
          </w:p>
        </w:tc>
        <w:tc>
          <w:tcPr>
            <w:tcW w:w="2233" w:type="dxa"/>
          </w:tcPr>
          <w:p w14:paraId="3571F2F2" w14:textId="77777777" w:rsidR="008B3D0F" w:rsidRPr="008D045E" w:rsidRDefault="008B3D0F" w:rsidP="00794994">
            <w:pPr>
              <w:spacing w:line="0" w:lineRule="atLeast"/>
              <w:rPr>
                <w:rFonts w:ascii="ＭＳ ゴシック" w:eastAsia="ＭＳ ゴシック" w:hAnsi="ＭＳ ゴシック"/>
                <w:sz w:val="24"/>
              </w:rPr>
            </w:pPr>
            <w:r w:rsidRPr="008D045E">
              <w:rPr>
                <w:rFonts w:ascii="ＭＳ ゴシック" w:eastAsia="ＭＳ ゴシック" w:hAnsi="ＭＳ ゴシック" w:hint="eastAsia"/>
                <w:sz w:val="22"/>
              </w:rPr>
              <w:t>□常勤　□常勤換算</w:t>
            </w:r>
          </w:p>
        </w:tc>
      </w:tr>
      <w:tr w:rsidR="008B3D0F" w:rsidRPr="008D045E" w14:paraId="4643E3D3" w14:textId="77777777" w:rsidTr="008B3D0F">
        <w:trPr>
          <w:trHeight w:val="223"/>
        </w:trPr>
        <w:tc>
          <w:tcPr>
            <w:tcW w:w="1949" w:type="dxa"/>
            <w:shd w:val="clear" w:color="auto" w:fill="auto"/>
          </w:tcPr>
          <w:p w14:paraId="67FDA4FA" w14:textId="77777777" w:rsidR="008B3D0F" w:rsidRPr="008D045E" w:rsidRDefault="008B3D0F" w:rsidP="00794994">
            <w:pPr>
              <w:spacing w:line="0" w:lineRule="atLeast"/>
              <w:rPr>
                <w:rFonts w:ascii="ＭＳ ゴシック" w:eastAsia="ＭＳ ゴシック" w:hAnsi="ＭＳ ゴシック"/>
                <w:sz w:val="24"/>
              </w:rPr>
            </w:pPr>
          </w:p>
        </w:tc>
        <w:tc>
          <w:tcPr>
            <w:tcW w:w="4538" w:type="dxa"/>
            <w:shd w:val="clear" w:color="auto" w:fill="auto"/>
          </w:tcPr>
          <w:p w14:paraId="08AEF440" w14:textId="77777777" w:rsidR="008B3D0F" w:rsidRPr="008D045E" w:rsidRDefault="008B3D0F" w:rsidP="00794994">
            <w:pPr>
              <w:spacing w:line="0" w:lineRule="atLeast"/>
              <w:rPr>
                <w:rFonts w:ascii="ＭＳ ゴシック" w:eastAsia="ＭＳ ゴシック" w:hAnsi="ＭＳ ゴシック"/>
                <w:sz w:val="24"/>
              </w:rPr>
            </w:pPr>
          </w:p>
        </w:tc>
        <w:tc>
          <w:tcPr>
            <w:tcW w:w="2233" w:type="dxa"/>
          </w:tcPr>
          <w:p w14:paraId="3ADCDE2B" w14:textId="77777777" w:rsidR="008B3D0F" w:rsidRPr="008D045E" w:rsidRDefault="008B3D0F" w:rsidP="00794994">
            <w:pPr>
              <w:spacing w:line="0" w:lineRule="atLeast"/>
              <w:rPr>
                <w:rFonts w:ascii="ＭＳ ゴシック" w:eastAsia="ＭＳ ゴシック" w:hAnsi="ＭＳ ゴシック"/>
                <w:sz w:val="24"/>
              </w:rPr>
            </w:pPr>
            <w:r w:rsidRPr="008D045E">
              <w:rPr>
                <w:rFonts w:ascii="ＭＳ ゴシック" w:eastAsia="ＭＳ ゴシック" w:hAnsi="ＭＳ ゴシック" w:hint="eastAsia"/>
                <w:sz w:val="22"/>
              </w:rPr>
              <w:t>□常勤　□常勤換算</w:t>
            </w:r>
          </w:p>
        </w:tc>
      </w:tr>
      <w:tr w:rsidR="008B3D0F" w:rsidRPr="008D045E" w14:paraId="1759CCE1" w14:textId="77777777" w:rsidTr="008B3D0F">
        <w:trPr>
          <w:trHeight w:val="313"/>
        </w:trPr>
        <w:tc>
          <w:tcPr>
            <w:tcW w:w="1949" w:type="dxa"/>
            <w:shd w:val="clear" w:color="auto" w:fill="auto"/>
          </w:tcPr>
          <w:p w14:paraId="3587E514" w14:textId="77777777" w:rsidR="008B3D0F" w:rsidRPr="008D045E" w:rsidRDefault="008B3D0F" w:rsidP="00794994">
            <w:pPr>
              <w:spacing w:line="0" w:lineRule="atLeast"/>
              <w:rPr>
                <w:rFonts w:ascii="ＭＳ ゴシック" w:eastAsia="ＭＳ ゴシック" w:hAnsi="ＭＳ ゴシック"/>
                <w:sz w:val="24"/>
              </w:rPr>
            </w:pPr>
          </w:p>
        </w:tc>
        <w:tc>
          <w:tcPr>
            <w:tcW w:w="4538" w:type="dxa"/>
            <w:shd w:val="clear" w:color="auto" w:fill="auto"/>
          </w:tcPr>
          <w:p w14:paraId="396BF86C" w14:textId="77777777" w:rsidR="008B3D0F" w:rsidRPr="008D045E" w:rsidRDefault="008B3D0F" w:rsidP="00794994">
            <w:pPr>
              <w:spacing w:line="0" w:lineRule="atLeast"/>
              <w:rPr>
                <w:rFonts w:ascii="ＭＳ ゴシック" w:eastAsia="ＭＳ ゴシック" w:hAnsi="ＭＳ ゴシック"/>
                <w:sz w:val="24"/>
              </w:rPr>
            </w:pPr>
          </w:p>
        </w:tc>
        <w:tc>
          <w:tcPr>
            <w:tcW w:w="2233" w:type="dxa"/>
          </w:tcPr>
          <w:p w14:paraId="7E261DFF" w14:textId="77777777" w:rsidR="008B3D0F" w:rsidRPr="008D045E" w:rsidRDefault="008B3D0F" w:rsidP="00794994">
            <w:pPr>
              <w:spacing w:line="0" w:lineRule="atLeast"/>
              <w:rPr>
                <w:rFonts w:ascii="ＭＳ ゴシック" w:eastAsia="ＭＳ ゴシック" w:hAnsi="ＭＳ ゴシック"/>
                <w:sz w:val="24"/>
              </w:rPr>
            </w:pPr>
            <w:r w:rsidRPr="008D045E">
              <w:rPr>
                <w:rFonts w:ascii="ＭＳ ゴシック" w:eastAsia="ＭＳ ゴシック" w:hAnsi="ＭＳ ゴシック" w:hint="eastAsia"/>
                <w:sz w:val="22"/>
              </w:rPr>
              <w:t>□常勤　□常勤換算</w:t>
            </w:r>
          </w:p>
        </w:tc>
      </w:tr>
      <w:tr w:rsidR="008B3D0F" w:rsidRPr="008D045E" w14:paraId="5FC820A2" w14:textId="77777777" w:rsidTr="008B3D0F">
        <w:trPr>
          <w:trHeight w:val="147"/>
        </w:trPr>
        <w:tc>
          <w:tcPr>
            <w:tcW w:w="1949" w:type="dxa"/>
            <w:shd w:val="clear" w:color="auto" w:fill="auto"/>
          </w:tcPr>
          <w:p w14:paraId="6B159659" w14:textId="77777777" w:rsidR="008B3D0F" w:rsidRPr="008D045E" w:rsidRDefault="008B3D0F" w:rsidP="00794994">
            <w:pPr>
              <w:spacing w:line="0" w:lineRule="atLeast"/>
              <w:rPr>
                <w:rFonts w:ascii="ＭＳ ゴシック" w:eastAsia="ＭＳ ゴシック" w:hAnsi="ＭＳ ゴシック"/>
                <w:sz w:val="24"/>
              </w:rPr>
            </w:pPr>
          </w:p>
        </w:tc>
        <w:tc>
          <w:tcPr>
            <w:tcW w:w="4538" w:type="dxa"/>
            <w:shd w:val="clear" w:color="auto" w:fill="auto"/>
          </w:tcPr>
          <w:p w14:paraId="3635C088" w14:textId="77777777" w:rsidR="008B3D0F" w:rsidRPr="008D045E" w:rsidRDefault="008B3D0F" w:rsidP="00794994">
            <w:pPr>
              <w:spacing w:line="0" w:lineRule="atLeast"/>
              <w:rPr>
                <w:rFonts w:ascii="ＭＳ ゴシック" w:eastAsia="ＭＳ ゴシック" w:hAnsi="ＭＳ ゴシック"/>
                <w:sz w:val="24"/>
              </w:rPr>
            </w:pPr>
          </w:p>
        </w:tc>
        <w:tc>
          <w:tcPr>
            <w:tcW w:w="2233" w:type="dxa"/>
          </w:tcPr>
          <w:p w14:paraId="4727DFF9" w14:textId="77777777" w:rsidR="008B3D0F" w:rsidRPr="008D045E" w:rsidRDefault="008B3D0F" w:rsidP="00794994">
            <w:pPr>
              <w:spacing w:line="0" w:lineRule="atLeast"/>
              <w:rPr>
                <w:rFonts w:ascii="ＭＳ ゴシック" w:eastAsia="ＭＳ ゴシック" w:hAnsi="ＭＳ ゴシック"/>
                <w:sz w:val="24"/>
              </w:rPr>
            </w:pPr>
            <w:r w:rsidRPr="008D045E">
              <w:rPr>
                <w:rFonts w:ascii="ＭＳ ゴシック" w:eastAsia="ＭＳ ゴシック" w:hAnsi="ＭＳ ゴシック" w:hint="eastAsia"/>
                <w:sz w:val="22"/>
              </w:rPr>
              <w:t>□常勤　□常勤換算</w:t>
            </w:r>
          </w:p>
        </w:tc>
      </w:tr>
      <w:tr w:rsidR="008B3D0F" w:rsidRPr="008D045E" w14:paraId="6C4CB062" w14:textId="77777777" w:rsidTr="008B3D0F">
        <w:trPr>
          <w:trHeight w:val="147"/>
        </w:trPr>
        <w:tc>
          <w:tcPr>
            <w:tcW w:w="1949" w:type="dxa"/>
            <w:shd w:val="clear" w:color="auto" w:fill="auto"/>
          </w:tcPr>
          <w:p w14:paraId="1B98C424" w14:textId="77777777" w:rsidR="008B3D0F" w:rsidRPr="008D045E" w:rsidRDefault="008B3D0F" w:rsidP="00794994">
            <w:pPr>
              <w:spacing w:line="0" w:lineRule="atLeast"/>
              <w:rPr>
                <w:rFonts w:ascii="ＭＳ ゴシック" w:eastAsia="ＭＳ ゴシック" w:hAnsi="ＭＳ ゴシック"/>
                <w:sz w:val="24"/>
              </w:rPr>
            </w:pPr>
          </w:p>
        </w:tc>
        <w:tc>
          <w:tcPr>
            <w:tcW w:w="4538" w:type="dxa"/>
            <w:shd w:val="clear" w:color="auto" w:fill="auto"/>
          </w:tcPr>
          <w:p w14:paraId="4EA95206" w14:textId="77777777" w:rsidR="008B3D0F" w:rsidRPr="008D045E" w:rsidRDefault="008B3D0F" w:rsidP="00794994">
            <w:pPr>
              <w:spacing w:line="0" w:lineRule="atLeast"/>
              <w:rPr>
                <w:rFonts w:ascii="ＭＳ ゴシック" w:eastAsia="ＭＳ ゴシック" w:hAnsi="ＭＳ ゴシック"/>
                <w:sz w:val="24"/>
              </w:rPr>
            </w:pPr>
          </w:p>
        </w:tc>
        <w:tc>
          <w:tcPr>
            <w:tcW w:w="2233" w:type="dxa"/>
          </w:tcPr>
          <w:p w14:paraId="50BC8BD1" w14:textId="77777777" w:rsidR="008B3D0F" w:rsidRPr="008D045E" w:rsidRDefault="008B3D0F" w:rsidP="00794994">
            <w:pPr>
              <w:spacing w:line="0" w:lineRule="atLeast"/>
              <w:rPr>
                <w:rFonts w:ascii="ＭＳ ゴシック" w:eastAsia="ＭＳ ゴシック" w:hAnsi="ＭＳ ゴシック"/>
                <w:sz w:val="22"/>
              </w:rPr>
            </w:pPr>
            <w:r w:rsidRPr="008D045E">
              <w:rPr>
                <w:rFonts w:ascii="ＭＳ ゴシック" w:eastAsia="ＭＳ ゴシック" w:hAnsi="ＭＳ ゴシック" w:hint="eastAsia"/>
                <w:sz w:val="22"/>
              </w:rPr>
              <w:t>□常勤　□常勤換算</w:t>
            </w:r>
          </w:p>
        </w:tc>
      </w:tr>
    </w:tbl>
    <w:p w14:paraId="5517892D" w14:textId="77777777" w:rsidR="00566997" w:rsidRPr="008D045E" w:rsidRDefault="00566997" w:rsidP="008B3D0F">
      <w:pPr>
        <w:snapToGrid w:val="0"/>
        <w:jc w:val="left"/>
        <w:rPr>
          <w:rFonts w:ascii="ＭＳ ゴシック" w:eastAsia="ＭＳ ゴシック" w:hAnsi="ＭＳ ゴシック"/>
          <w:kern w:val="0"/>
          <w:sz w:val="24"/>
        </w:rPr>
      </w:pPr>
    </w:p>
    <w:p w14:paraId="02F65AA5" w14:textId="77777777" w:rsidR="00702C5A" w:rsidRPr="008D045E" w:rsidRDefault="00A8577F" w:rsidP="008B3D0F">
      <w:pPr>
        <w:snapToGrid w:val="0"/>
        <w:jc w:val="left"/>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(2)　プロトコルの整備</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324"/>
      </w:tblGrid>
      <w:tr w:rsidR="00702C5A" w:rsidRPr="008D045E" w14:paraId="7C37FDA5" w14:textId="77777777" w:rsidTr="00566997">
        <w:trPr>
          <w:trHeight w:val="118"/>
        </w:trPr>
        <w:tc>
          <w:tcPr>
            <w:tcW w:w="4465" w:type="dxa"/>
            <w:tcBorders>
              <w:top w:val="single" w:sz="4" w:space="0" w:color="auto"/>
              <w:left w:val="single" w:sz="4" w:space="0" w:color="auto"/>
              <w:bottom w:val="single" w:sz="4" w:space="0" w:color="auto"/>
              <w:right w:val="single" w:sz="4" w:space="0" w:color="auto"/>
            </w:tcBorders>
            <w:vAlign w:val="center"/>
            <w:hideMark/>
          </w:tcPr>
          <w:p w14:paraId="40001082" w14:textId="77777777" w:rsidR="00702C5A" w:rsidRPr="008D045E" w:rsidRDefault="00702C5A">
            <w:pPr>
              <w:jc w:val="center"/>
              <w:rPr>
                <w:rFonts w:ascii="ＭＳ ゴシック" w:eastAsia="ＭＳ ゴシック" w:hAnsi="ＭＳ ゴシック"/>
                <w:sz w:val="24"/>
              </w:rPr>
            </w:pPr>
            <w:r w:rsidRPr="008D045E">
              <w:rPr>
                <w:rFonts w:ascii="ＭＳ ゴシック" w:eastAsia="ＭＳ ゴシック" w:hAnsi="ＭＳ ゴシック" w:hint="eastAsia"/>
                <w:sz w:val="24"/>
              </w:rPr>
              <w:t>作成</w:t>
            </w:r>
          </w:p>
        </w:tc>
        <w:tc>
          <w:tcPr>
            <w:tcW w:w="4324" w:type="dxa"/>
            <w:tcBorders>
              <w:top w:val="single" w:sz="4" w:space="0" w:color="auto"/>
              <w:left w:val="single" w:sz="4" w:space="0" w:color="auto"/>
              <w:bottom w:val="single" w:sz="4" w:space="0" w:color="auto"/>
              <w:right w:val="single" w:sz="4" w:space="0" w:color="auto"/>
            </w:tcBorders>
            <w:vAlign w:val="bottom"/>
            <w:hideMark/>
          </w:tcPr>
          <w:p w14:paraId="5D861748" w14:textId="77777777" w:rsidR="00702C5A" w:rsidRPr="008D045E" w:rsidRDefault="00702C5A">
            <w:pPr>
              <w:jc w:val="center"/>
              <w:rPr>
                <w:rFonts w:ascii="ＭＳ ゴシック" w:eastAsia="ＭＳ ゴシック" w:hAnsi="ＭＳ ゴシック"/>
                <w:sz w:val="24"/>
              </w:rPr>
            </w:pPr>
            <w:r w:rsidRPr="008D045E">
              <w:rPr>
                <w:rFonts w:ascii="ＭＳ ゴシック" w:eastAsia="ＭＳ ゴシック" w:hAnsi="ＭＳ ゴシック" w:hint="eastAsia"/>
                <w:sz w:val="24"/>
              </w:rPr>
              <w:t>見直し頻度</w:t>
            </w:r>
          </w:p>
        </w:tc>
      </w:tr>
      <w:tr w:rsidR="00702C5A" w:rsidRPr="008D045E" w14:paraId="674BCAEE" w14:textId="77777777" w:rsidTr="00566997">
        <w:trPr>
          <w:trHeight w:val="263"/>
        </w:trPr>
        <w:tc>
          <w:tcPr>
            <w:tcW w:w="4465" w:type="dxa"/>
            <w:tcBorders>
              <w:top w:val="single" w:sz="4" w:space="0" w:color="auto"/>
              <w:left w:val="single" w:sz="4" w:space="0" w:color="auto"/>
              <w:bottom w:val="single" w:sz="4" w:space="0" w:color="auto"/>
              <w:right w:val="single" w:sz="4" w:space="0" w:color="auto"/>
            </w:tcBorders>
            <w:vAlign w:val="center"/>
            <w:hideMark/>
          </w:tcPr>
          <w:p w14:paraId="0B0A90A4" w14:textId="77777777" w:rsidR="00702C5A" w:rsidRPr="008D045E" w:rsidRDefault="00702C5A">
            <w:pPr>
              <w:rPr>
                <w:rFonts w:ascii="ＭＳ ゴシック" w:eastAsia="ＭＳ ゴシック" w:hAnsi="ＭＳ ゴシック"/>
                <w:sz w:val="24"/>
              </w:rPr>
            </w:pPr>
            <w:r w:rsidRPr="008D045E">
              <w:rPr>
                <w:rFonts w:ascii="ＭＳ ゴシック" w:eastAsia="ＭＳ ゴシック" w:hAnsi="ＭＳ ゴシック" w:hint="eastAsia"/>
                <w:sz w:val="24"/>
              </w:rPr>
              <w:t>□作　成</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F5B940F" w14:textId="77777777" w:rsidR="00702C5A" w:rsidRPr="008D045E" w:rsidRDefault="00702C5A">
            <w:pPr>
              <w:jc w:val="right"/>
              <w:rPr>
                <w:rFonts w:ascii="ＭＳ ゴシック" w:eastAsia="ＭＳ ゴシック" w:hAnsi="ＭＳ ゴシック"/>
                <w:sz w:val="24"/>
              </w:rPr>
            </w:pPr>
            <w:r w:rsidRPr="008D045E">
              <w:rPr>
                <w:rFonts w:ascii="ＭＳ ゴシック" w:eastAsia="ＭＳ ゴシック" w:hAnsi="ＭＳ ゴシック" w:hint="eastAsia"/>
                <w:sz w:val="24"/>
              </w:rPr>
              <w:t>年　　　　回</w:t>
            </w:r>
          </w:p>
        </w:tc>
      </w:tr>
    </w:tbl>
    <w:p w14:paraId="61B4F13D" w14:textId="77777777" w:rsidR="00566997" w:rsidRPr="008D045E" w:rsidRDefault="00566997" w:rsidP="00702C5A">
      <w:pPr>
        <w:spacing w:line="0" w:lineRule="atLeast"/>
        <w:rPr>
          <w:rFonts w:ascii="ＭＳ ゴシック" w:eastAsia="ＭＳ ゴシック" w:hAnsi="ＭＳ ゴシック"/>
        </w:rPr>
      </w:pPr>
    </w:p>
    <w:p w14:paraId="759796C3" w14:textId="77777777" w:rsidR="00702C5A" w:rsidRPr="008D045E" w:rsidRDefault="00702C5A" w:rsidP="00702C5A">
      <w:pPr>
        <w:spacing w:line="0" w:lineRule="atLeast"/>
        <w:rPr>
          <w:rFonts w:ascii="ＭＳ ゴシック" w:eastAsia="ＭＳ ゴシック" w:hAnsi="ＭＳ ゴシック"/>
        </w:rPr>
      </w:pPr>
      <w:r w:rsidRPr="008D045E">
        <w:rPr>
          <w:rFonts w:ascii="ＭＳ ゴシック" w:eastAsia="ＭＳ ゴシック" w:hAnsi="ＭＳ ゴシック" w:hint="eastAsia"/>
        </w:rPr>
        <w:t>［記載上の注意］</w:t>
      </w:r>
    </w:p>
    <w:p w14:paraId="537F9C5E" w14:textId="77777777" w:rsidR="00647291" w:rsidRPr="008D045E" w:rsidRDefault="00647291" w:rsidP="00566997">
      <w:pPr>
        <w:spacing w:line="260" w:lineRule="exact"/>
        <w:ind w:left="200" w:hangingChars="100" w:hanging="200"/>
        <w:rPr>
          <w:rFonts w:ascii="ＭＳ ゴシック" w:eastAsia="ＭＳ ゴシック" w:hAnsi="ＭＳ ゴシック"/>
          <w:sz w:val="20"/>
          <w:szCs w:val="20"/>
        </w:rPr>
      </w:pPr>
      <w:r w:rsidRPr="008D045E">
        <w:rPr>
          <w:rFonts w:ascii="ＭＳ ゴシック" w:eastAsia="ＭＳ ゴシック" w:hAnsi="ＭＳ ゴシック" w:hint="eastAsia"/>
          <w:sz w:val="20"/>
        </w:rPr>
        <w:t>１</w:t>
      </w:r>
      <w:r w:rsidRPr="008D045E">
        <w:rPr>
          <w:rFonts w:ascii="ＭＳ ゴシック" w:eastAsia="ＭＳ ゴシック" w:hAnsi="ＭＳ ゴシック" w:hint="eastAsia"/>
          <w:sz w:val="20"/>
          <w:szCs w:val="20"/>
        </w:rPr>
        <w:t xml:space="preserve">　週３日以上常態として勤務しており、かつ、所定の労働時間が週22時間以</w:t>
      </w:r>
      <w:r w:rsidR="001B0A04" w:rsidRPr="008D045E">
        <w:rPr>
          <w:rFonts w:ascii="ＭＳ ゴシック" w:eastAsia="ＭＳ ゴシック" w:hAnsi="ＭＳ ゴシック" w:hint="eastAsia"/>
          <w:sz w:val="20"/>
          <w:szCs w:val="20"/>
        </w:rPr>
        <w:t>上の勤務を行っている、非常勤の当該加算における専任の医師、看護師</w:t>
      </w:r>
      <w:r w:rsidRPr="008D045E">
        <w:rPr>
          <w:rFonts w:ascii="ＭＳ ゴシック" w:eastAsia="ＭＳ ゴシック" w:hAnsi="ＭＳ ゴシック" w:hint="eastAsia"/>
          <w:sz w:val="20"/>
          <w:szCs w:val="20"/>
        </w:rPr>
        <w:t>又は社会福祉士を組み合わせて配置している場合には、当該医師等の「常勤換算」の□に「✓」を記入すること。</w:t>
      </w:r>
    </w:p>
    <w:p w14:paraId="619EA0C8" w14:textId="77777777" w:rsidR="00702C5A" w:rsidRPr="008D045E" w:rsidRDefault="00647291" w:rsidP="00566997">
      <w:pPr>
        <w:spacing w:line="0" w:lineRule="atLeast"/>
        <w:ind w:left="200" w:hangingChars="100" w:hanging="200"/>
        <w:rPr>
          <w:rFonts w:ascii="ＭＳ ゴシック" w:eastAsia="ＭＳ ゴシック" w:hAnsi="ＭＳ ゴシック"/>
          <w:sz w:val="20"/>
        </w:rPr>
      </w:pPr>
      <w:r w:rsidRPr="008D045E">
        <w:rPr>
          <w:rFonts w:ascii="ＭＳ ゴシック" w:eastAsia="ＭＳ ゴシック" w:hAnsi="ＭＳ ゴシック" w:hint="eastAsia"/>
          <w:sz w:val="20"/>
        </w:rPr>
        <w:t>２</w:t>
      </w:r>
      <w:r w:rsidR="00702C5A" w:rsidRPr="008D045E">
        <w:rPr>
          <w:rFonts w:ascii="ＭＳ ゴシック" w:eastAsia="ＭＳ ゴシック" w:hAnsi="ＭＳ ゴシック" w:hint="eastAsia"/>
          <w:sz w:val="20"/>
        </w:rPr>
        <w:t xml:space="preserve">　職種の欄には、医師、看護師又は社会福祉士と記入すること。</w:t>
      </w:r>
    </w:p>
    <w:p w14:paraId="1D8B024F" w14:textId="77777777" w:rsidR="00702C5A" w:rsidRPr="008D045E" w:rsidRDefault="00647291" w:rsidP="00566997">
      <w:pPr>
        <w:spacing w:line="0" w:lineRule="atLeast"/>
        <w:ind w:left="200" w:hangingChars="100" w:hanging="200"/>
        <w:rPr>
          <w:rFonts w:ascii="ＭＳ ゴシック" w:eastAsia="ＭＳ ゴシック" w:hAnsi="ＭＳ ゴシック"/>
          <w:sz w:val="20"/>
        </w:rPr>
      </w:pPr>
      <w:r w:rsidRPr="008D045E">
        <w:rPr>
          <w:rFonts w:ascii="ＭＳ ゴシック" w:eastAsia="ＭＳ ゴシック" w:hAnsi="ＭＳ ゴシック" w:hint="eastAsia"/>
          <w:sz w:val="20"/>
        </w:rPr>
        <w:t>３</w:t>
      </w:r>
      <w:r w:rsidR="008B3D0F" w:rsidRPr="008D045E">
        <w:rPr>
          <w:rFonts w:ascii="ＭＳ ゴシック" w:eastAsia="ＭＳ ゴシック" w:hAnsi="ＭＳ ゴシック" w:hint="eastAsia"/>
          <w:sz w:val="20"/>
        </w:rPr>
        <w:t xml:space="preserve">　</w:t>
      </w:r>
      <w:r w:rsidR="00702C5A" w:rsidRPr="008D045E">
        <w:rPr>
          <w:rFonts w:ascii="ＭＳ ゴシック" w:eastAsia="ＭＳ ゴシック" w:hAnsi="ＭＳ ゴシック" w:hint="eastAsia"/>
          <w:sz w:val="20"/>
        </w:rPr>
        <w:t>養育支援に関するプロトコルを添付すること。</w:t>
      </w:r>
    </w:p>
    <w:p w14:paraId="78E44885" w14:textId="77777777" w:rsidR="00435A41" w:rsidRPr="008D045E" w:rsidRDefault="00435A41" w:rsidP="00A8577F">
      <w:pPr>
        <w:snapToGrid w:val="0"/>
        <w:jc w:val="left"/>
        <w:rPr>
          <w:rFonts w:ascii="ＭＳ ゴシック" w:eastAsia="ＭＳ ゴシック" w:hAnsi="ＭＳ ゴシック"/>
          <w:sz w:val="24"/>
        </w:rPr>
      </w:pPr>
    </w:p>
    <w:p w14:paraId="68BEFC84" w14:textId="77777777" w:rsidR="00414B07" w:rsidRPr="008D045E" w:rsidRDefault="00414B07" w:rsidP="00414B07">
      <w:pPr>
        <w:snapToGrid w:val="0"/>
        <w:jc w:val="left"/>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５．</w:t>
      </w:r>
      <w:r w:rsidR="006027DA" w:rsidRPr="008D045E">
        <w:rPr>
          <w:rFonts w:ascii="ＭＳ ゴシック" w:eastAsia="ＭＳ ゴシック" w:hAnsi="ＭＳ ゴシック" w:hint="eastAsia"/>
          <w:kern w:val="0"/>
          <w:sz w:val="24"/>
        </w:rPr>
        <w:t>「注８」</w:t>
      </w:r>
      <w:r w:rsidRPr="008D045E">
        <w:rPr>
          <w:rFonts w:ascii="ＭＳ ゴシック" w:eastAsia="ＭＳ ゴシック" w:hAnsi="ＭＳ ゴシック" w:hint="eastAsia"/>
          <w:kern w:val="0"/>
          <w:sz w:val="24"/>
        </w:rPr>
        <w:t>時間外受入体制強化加算</w:t>
      </w:r>
      <w:r w:rsidR="006027DA" w:rsidRPr="008D045E">
        <w:rPr>
          <w:rFonts w:ascii="ＭＳ ゴシック" w:eastAsia="ＭＳ ゴシック" w:hAnsi="ＭＳ ゴシック" w:hint="eastAsia"/>
          <w:kern w:val="0"/>
          <w:sz w:val="24"/>
        </w:rPr>
        <w:t>に係る事項</w:t>
      </w:r>
    </w:p>
    <w:p w14:paraId="01EA4ADE" w14:textId="77777777" w:rsidR="00857431" w:rsidRPr="008D045E" w:rsidRDefault="00857431" w:rsidP="00414B07">
      <w:pPr>
        <w:snapToGrid w:val="0"/>
        <w:jc w:val="left"/>
        <w:rPr>
          <w:rFonts w:ascii="ＭＳ ゴシック" w:eastAsia="ＭＳ ゴシック" w:hAnsi="ＭＳ ゴシック"/>
          <w:kern w:val="0"/>
          <w:sz w:val="22"/>
        </w:rPr>
      </w:pPr>
      <w:r w:rsidRPr="008D045E">
        <w:rPr>
          <w:rFonts w:ascii="ＭＳ ゴシック" w:eastAsia="ＭＳ ゴシック" w:hAnsi="ＭＳ ゴシック" w:hint="eastAsia"/>
          <w:sz w:val="22"/>
        </w:rPr>
        <w:t>（□には、適合する場合「✓」を記入すること。）</w:t>
      </w:r>
    </w:p>
    <w:p w14:paraId="1446E43E" w14:textId="77777777" w:rsidR="005317CC" w:rsidRPr="008D045E" w:rsidRDefault="005317CC" w:rsidP="00857431">
      <w:pPr>
        <w:snapToGrid w:val="0"/>
        <w:jc w:val="left"/>
        <w:rPr>
          <w:rFonts w:ascii="ＭＳ ゴシック" w:eastAsia="ＭＳ ゴシック" w:hAnsi="ＭＳ ゴシック"/>
          <w:kern w:val="0"/>
          <w:sz w:val="24"/>
        </w:rPr>
      </w:pPr>
      <w:r w:rsidRPr="008D045E" w:rsidDel="005317CC">
        <w:rPr>
          <w:rFonts w:ascii="ＭＳ ゴシック" w:eastAsia="ＭＳ ゴシック" w:hAnsi="ＭＳ ゴシック" w:hint="eastAsia"/>
          <w:sz w:val="24"/>
        </w:rPr>
        <w:t xml:space="preserve"> </w:t>
      </w:r>
      <w:r w:rsidR="00414B07" w:rsidRPr="008D045E">
        <w:rPr>
          <w:rFonts w:ascii="ＭＳ ゴシック" w:eastAsia="ＭＳ ゴシック" w:hAnsi="ＭＳ ゴシック" w:hint="eastAsia"/>
          <w:kern w:val="0"/>
          <w:sz w:val="24"/>
        </w:rPr>
        <w:t>(1)　届け出ている</w:t>
      </w:r>
      <w:r w:rsidR="00414B07" w:rsidRPr="008D045E">
        <w:rPr>
          <w:rFonts w:ascii="ＭＳ ゴシック" w:eastAsia="ＭＳ ゴシック" w:hAnsi="ＭＳ ゴシック"/>
          <w:kern w:val="0"/>
          <w:sz w:val="24"/>
        </w:rPr>
        <w:t>入院料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252"/>
      </w:tblGrid>
      <w:tr w:rsidR="00414B07" w:rsidRPr="008D045E" w14:paraId="1F0941F9" w14:textId="77777777" w:rsidTr="00566997">
        <w:trPr>
          <w:trHeight w:val="225"/>
        </w:trPr>
        <w:tc>
          <w:tcPr>
            <w:tcW w:w="4395" w:type="dxa"/>
            <w:shd w:val="clear" w:color="auto" w:fill="auto"/>
          </w:tcPr>
          <w:p w14:paraId="7EAEDDD6" w14:textId="77777777" w:rsidR="00414B07" w:rsidRPr="008D045E" w:rsidRDefault="00414B07" w:rsidP="00566997">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4"/>
              </w:rPr>
              <w:t>□　小児入院医療管理料１</w:t>
            </w:r>
          </w:p>
        </w:tc>
        <w:tc>
          <w:tcPr>
            <w:tcW w:w="4252" w:type="dxa"/>
            <w:shd w:val="clear" w:color="auto" w:fill="auto"/>
          </w:tcPr>
          <w:p w14:paraId="15815E3F" w14:textId="77777777" w:rsidR="00414B07" w:rsidRPr="008D045E" w:rsidRDefault="00414B07" w:rsidP="00566997">
            <w:pPr>
              <w:spacing w:line="0" w:lineRule="atLeast"/>
              <w:jc w:val="center"/>
              <w:rPr>
                <w:rFonts w:ascii="ＭＳ ゴシック" w:eastAsia="ＭＳ ゴシック" w:hAnsi="ＭＳ ゴシック"/>
                <w:sz w:val="24"/>
              </w:rPr>
            </w:pPr>
            <w:r w:rsidRPr="008D045E">
              <w:rPr>
                <w:rFonts w:ascii="ＭＳ ゴシック" w:eastAsia="ＭＳ ゴシック" w:hAnsi="ＭＳ ゴシック" w:hint="eastAsia"/>
                <w:sz w:val="24"/>
              </w:rPr>
              <w:t>□　小児入院医療管理料２</w:t>
            </w:r>
          </w:p>
        </w:tc>
      </w:tr>
    </w:tbl>
    <w:p w14:paraId="4134B1F1" w14:textId="77777777" w:rsidR="00566997" w:rsidRPr="008D045E" w:rsidRDefault="00566997" w:rsidP="00A03E45">
      <w:pPr>
        <w:spacing w:line="0" w:lineRule="atLeast"/>
        <w:ind w:firstLineChars="50" w:firstLine="120"/>
        <w:rPr>
          <w:rFonts w:ascii="ＭＳ ゴシック" w:eastAsia="ＭＳ ゴシック" w:hAnsi="ＭＳ ゴシック"/>
          <w:kern w:val="0"/>
          <w:sz w:val="24"/>
        </w:rPr>
      </w:pPr>
    </w:p>
    <w:p w14:paraId="1D9B4524" w14:textId="77777777" w:rsidR="00693A24" w:rsidRPr="008D045E" w:rsidRDefault="00A03E45" w:rsidP="00A03E45">
      <w:pPr>
        <w:spacing w:line="0" w:lineRule="atLeast"/>
        <w:ind w:firstLineChars="50" w:firstLine="120"/>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(2)</w:t>
      </w:r>
      <w:r w:rsidR="00693A24" w:rsidRPr="008D045E">
        <w:rPr>
          <w:rFonts w:ascii="ＭＳ ゴシック" w:eastAsia="ＭＳ ゴシック" w:hAnsi="ＭＳ ゴシック" w:hint="eastAsia"/>
          <w:kern w:val="0"/>
          <w:sz w:val="24"/>
        </w:rPr>
        <w:t xml:space="preserve">　時間外緊急入院患者の</w:t>
      </w:r>
      <w:r w:rsidR="006027DA" w:rsidRPr="008D045E">
        <w:rPr>
          <w:rFonts w:ascii="ＭＳ ゴシック" w:eastAsia="ＭＳ ゴシック" w:hAnsi="ＭＳ ゴシック" w:hint="eastAsia"/>
          <w:kern w:val="0"/>
          <w:sz w:val="24"/>
        </w:rPr>
        <w:t>受入</w:t>
      </w:r>
      <w:r w:rsidR="00693A24" w:rsidRPr="008D045E">
        <w:rPr>
          <w:rFonts w:ascii="ＭＳ ゴシック" w:eastAsia="ＭＳ ゴシック" w:hAnsi="ＭＳ ゴシック" w:hint="eastAsia"/>
          <w:kern w:val="0"/>
          <w:sz w:val="24"/>
        </w:rPr>
        <w:t>実績</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9D18EB" w:rsidRPr="008D045E" w14:paraId="670AD394" w14:textId="77777777" w:rsidTr="00566997">
        <w:trPr>
          <w:trHeight w:val="225"/>
        </w:trPr>
        <w:tc>
          <w:tcPr>
            <w:tcW w:w="6521" w:type="dxa"/>
            <w:shd w:val="clear" w:color="auto" w:fill="auto"/>
          </w:tcPr>
          <w:p w14:paraId="68B840B4" w14:textId="77777777" w:rsidR="009D18EB" w:rsidRPr="008D045E" w:rsidRDefault="009D18EB" w:rsidP="008436E1">
            <w:pPr>
              <w:spacing w:line="0" w:lineRule="atLeast"/>
              <w:jc w:val="left"/>
              <w:rPr>
                <w:rFonts w:ascii="ＭＳ ゴシック" w:eastAsia="ＭＳ ゴシック" w:hAnsi="ＭＳ ゴシック"/>
                <w:sz w:val="24"/>
              </w:rPr>
            </w:pPr>
            <w:r w:rsidRPr="008D045E">
              <w:rPr>
                <w:rFonts w:ascii="ＭＳ ゴシック" w:eastAsia="ＭＳ ゴシック" w:hAnsi="ＭＳ ゴシック" w:hint="eastAsia"/>
                <w:sz w:val="24"/>
              </w:rPr>
              <w:t>年間の小児時間外緊急入院患者数</w:t>
            </w:r>
          </w:p>
        </w:tc>
        <w:tc>
          <w:tcPr>
            <w:tcW w:w="2126" w:type="dxa"/>
            <w:shd w:val="clear" w:color="auto" w:fill="auto"/>
          </w:tcPr>
          <w:p w14:paraId="7F97364B" w14:textId="77777777" w:rsidR="009D18EB" w:rsidRPr="008D045E" w:rsidRDefault="00DB370D" w:rsidP="00A03E45">
            <w:pPr>
              <w:spacing w:line="0" w:lineRule="atLeast"/>
              <w:jc w:val="right"/>
              <w:rPr>
                <w:rFonts w:ascii="ＭＳ ゴシック" w:eastAsia="ＭＳ ゴシック" w:hAnsi="ＭＳ ゴシック"/>
                <w:sz w:val="24"/>
              </w:rPr>
            </w:pPr>
            <w:r w:rsidRPr="008D045E">
              <w:rPr>
                <w:rFonts w:ascii="ＭＳ ゴシック" w:eastAsia="ＭＳ ゴシック" w:hAnsi="ＭＳ ゴシック" w:hint="eastAsia"/>
                <w:sz w:val="24"/>
              </w:rPr>
              <w:t>名</w:t>
            </w:r>
          </w:p>
        </w:tc>
      </w:tr>
    </w:tbl>
    <w:p w14:paraId="2563CA2E" w14:textId="77777777" w:rsidR="00566997" w:rsidRPr="008D045E" w:rsidRDefault="00566997" w:rsidP="00A03E45">
      <w:pPr>
        <w:spacing w:line="0" w:lineRule="atLeast"/>
        <w:ind w:firstLineChars="50" w:firstLine="120"/>
        <w:rPr>
          <w:rFonts w:ascii="ＭＳ ゴシック" w:eastAsia="ＭＳ ゴシック" w:hAnsi="ＭＳ ゴシック"/>
          <w:kern w:val="0"/>
          <w:sz w:val="24"/>
        </w:rPr>
      </w:pPr>
    </w:p>
    <w:p w14:paraId="00501265" w14:textId="77777777" w:rsidR="009D18EB" w:rsidRPr="008D045E" w:rsidRDefault="00A03E45" w:rsidP="00A03E45">
      <w:pPr>
        <w:spacing w:line="0" w:lineRule="atLeast"/>
        <w:ind w:firstLineChars="50" w:firstLine="120"/>
        <w:rPr>
          <w:rFonts w:ascii="ＭＳ ゴシック" w:eastAsia="ＭＳ ゴシック" w:hAnsi="ＭＳ ゴシック"/>
          <w:kern w:val="0"/>
          <w:sz w:val="24"/>
        </w:rPr>
      </w:pPr>
      <w:r w:rsidRPr="008D045E">
        <w:rPr>
          <w:rFonts w:ascii="ＭＳ ゴシック" w:eastAsia="ＭＳ ゴシック" w:hAnsi="ＭＳ ゴシック"/>
          <w:kern w:val="0"/>
          <w:sz w:val="24"/>
        </w:rPr>
        <w:t>(3)</w:t>
      </w:r>
      <w:r w:rsidR="006027DA" w:rsidRPr="008D045E">
        <w:rPr>
          <w:rFonts w:ascii="ＭＳ ゴシック" w:eastAsia="ＭＳ ゴシック" w:hAnsi="ＭＳ ゴシック" w:hint="eastAsia"/>
          <w:kern w:val="0"/>
          <w:sz w:val="24"/>
        </w:rPr>
        <w:t xml:space="preserve">　夜間における看護業務の負担軽減に資する業務管理等</w:t>
      </w:r>
    </w:p>
    <w:tbl>
      <w:tblPr>
        <w:tblW w:w="8642" w:type="dxa"/>
        <w:tblInd w:w="104" w:type="dxa"/>
        <w:tblCellMar>
          <w:left w:w="99" w:type="dxa"/>
          <w:right w:w="99" w:type="dxa"/>
        </w:tblCellMar>
        <w:tblLook w:val="04A0" w:firstRow="1" w:lastRow="0" w:firstColumn="1" w:lastColumn="0" w:noHBand="0" w:noVBand="1"/>
      </w:tblPr>
      <w:tblGrid>
        <w:gridCol w:w="820"/>
        <w:gridCol w:w="5696"/>
        <w:gridCol w:w="2126"/>
      </w:tblGrid>
      <w:tr w:rsidR="00693A24" w:rsidRPr="008D045E" w14:paraId="720BDE6A" w14:textId="77777777" w:rsidTr="00566997">
        <w:trPr>
          <w:trHeight w:val="431"/>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DE4B57"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ア　11時間以上の勤務間隔の確保</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5CFD073F"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r w:rsidR="00693A24" w:rsidRPr="008D045E" w14:paraId="2E49CF7F" w14:textId="77777777" w:rsidTr="00566997">
        <w:trPr>
          <w:trHeight w:val="422"/>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60833D"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イ　正循環の交代周期の確保（３交代又は変則３交代のみ）</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D97A962"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r w:rsidR="00693A24" w:rsidRPr="008D045E" w14:paraId="00ECC812" w14:textId="77777777" w:rsidTr="00566997">
        <w:trPr>
          <w:trHeight w:val="413"/>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AA0C22"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ウ　夜勤の連続回数が２連続（２回）まで</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76A05BC0"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r w:rsidR="00693A24" w:rsidRPr="008D045E" w14:paraId="0D4896E3" w14:textId="77777777" w:rsidTr="00566997">
        <w:trPr>
          <w:trHeight w:val="407"/>
        </w:trPr>
        <w:tc>
          <w:tcPr>
            <w:tcW w:w="651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16C3FCA2"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エ　暦日の休日の確保</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77BF9F20"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r w:rsidR="00693A24" w:rsidRPr="008D045E" w14:paraId="38DEF260" w14:textId="77777777" w:rsidTr="00566997">
        <w:trPr>
          <w:trHeight w:val="413"/>
        </w:trPr>
        <w:tc>
          <w:tcPr>
            <w:tcW w:w="651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34D12EE6"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オ　早出・遅出等の柔軟な勤務体制の工夫</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5800FC61"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r w:rsidR="00693A24" w:rsidRPr="008D045E" w14:paraId="2BE94FEA" w14:textId="77777777" w:rsidTr="00566997">
        <w:trPr>
          <w:trHeight w:val="418"/>
        </w:trPr>
        <w:tc>
          <w:tcPr>
            <w:tcW w:w="651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5C051E3F"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カ　夜間を含めた各部署の業務量の把握・調整するシステムの構築</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4B663AC4"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r w:rsidR="00693A24" w:rsidRPr="008D045E" w14:paraId="74B2AEA9" w14:textId="77777777" w:rsidTr="00566997">
        <w:trPr>
          <w:trHeight w:val="410"/>
        </w:trPr>
        <w:tc>
          <w:tcPr>
            <w:tcW w:w="820" w:type="dxa"/>
            <w:tcBorders>
              <w:top w:val="nil"/>
              <w:left w:val="single" w:sz="4" w:space="0" w:color="auto"/>
              <w:bottom w:val="nil"/>
              <w:right w:val="single" w:sz="4" w:space="0" w:color="auto"/>
            </w:tcBorders>
            <w:shd w:val="clear" w:color="auto" w:fill="auto"/>
            <w:vAlign w:val="center"/>
            <w:hideMark/>
          </w:tcPr>
          <w:p w14:paraId="30AB8E43"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 xml:space="preserve">　</w:t>
            </w:r>
          </w:p>
        </w:tc>
        <w:tc>
          <w:tcPr>
            <w:tcW w:w="5696" w:type="dxa"/>
            <w:tcBorders>
              <w:top w:val="single" w:sz="4" w:space="0" w:color="auto"/>
              <w:left w:val="nil"/>
              <w:bottom w:val="single" w:sz="4" w:space="0" w:color="auto"/>
              <w:right w:val="single" w:sz="4" w:space="0" w:color="000000"/>
            </w:tcBorders>
            <w:shd w:val="clear" w:color="auto" w:fill="auto"/>
            <w:vAlign w:val="center"/>
            <w:hideMark/>
          </w:tcPr>
          <w:p w14:paraId="407D7A67"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(ア)過去１年間のシステムの運用</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8CDA7FF"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　□　）</w:t>
            </w:r>
          </w:p>
        </w:tc>
      </w:tr>
      <w:tr w:rsidR="00693A24" w:rsidRPr="008D045E" w14:paraId="6CC40117" w14:textId="77777777" w:rsidTr="00566997">
        <w:trPr>
          <w:trHeight w:val="41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E37F1C"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 xml:space="preserve">　</w:t>
            </w:r>
          </w:p>
        </w:tc>
        <w:tc>
          <w:tcPr>
            <w:tcW w:w="5696" w:type="dxa"/>
            <w:tcBorders>
              <w:top w:val="single" w:sz="4" w:space="0" w:color="auto"/>
              <w:left w:val="nil"/>
              <w:bottom w:val="single" w:sz="4" w:space="0" w:color="auto"/>
              <w:right w:val="single" w:sz="4" w:space="0" w:color="000000"/>
            </w:tcBorders>
            <w:shd w:val="clear" w:color="auto" w:fill="auto"/>
            <w:vAlign w:val="center"/>
            <w:hideMark/>
          </w:tcPr>
          <w:p w14:paraId="03901670"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(イ)部署間における業務標準化</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49B9822E"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　□　）</w:t>
            </w:r>
          </w:p>
        </w:tc>
      </w:tr>
      <w:tr w:rsidR="00693A24" w:rsidRPr="008D045E" w14:paraId="0061F579" w14:textId="77777777" w:rsidTr="00566997">
        <w:trPr>
          <w:trHeight w:val="423"/>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66ABC27"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キ　夜間院内保育所の設置</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37C0F41E"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r w:rsidR="00693A24" w:rsidRPr="008D045E" w14:paraId="51677E02" w14:textId="77777777" w:rsidTr="00566997">
        <w:trPr>
          <w:trHeight w:val="415"/>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12DCE0" w14:textId="77777777" w:rsidR="00693A24" w:rsidRPr="008D045E" w:rsidRDefault="00693A24" w:rsidP="008436E1">
            <w:pPr>
              <w:widowControl/>
              <w:snapToGrid w:val="0"/>
              <w:jc w:val="left"/>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ク　ICT、AI、IoT等の活用による業務負担軽減</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73B066DF" w14:textId="77777777" w:rsidR="00693A24" w:rsidRPr="008D045E" w:rsidRDefault="00693A24" w:rsidP="008436E1">
            <w:pPr>
              <w:widowControl/>
              <w:snapToGrid w:val="0"/>
              <w:jc w:val="center"/>
              <w:rPr>
                <w:rFonts w:ascii="ＭＳ Ｐゴシック" w:eastAsia="ＭＳ Ｐゴシック" w:hAnsi="ＭＳ Ｐゴシック" w:cs="ＭＳ Ｐゴシック"/>
                <w:kern w:val="0"/>
              </w:rPr>
            </w:pPr>
            <w:r w:rsidRPr="008D045E">
              <w:rPr>
                <w:rFonts w:ascii="ＭＳ Ｐゴシック" w:eastAsia="ＭＳ Ｐゴシック" w:hAnsi="ＭＳ Ｐゴシック" w:cs="ＭＳ Ｐゴシック" w:hint="eastAsia"/>
                <w:kern w:val="0"/>
              </w:rPr>
              <w:t>□</w:t>
            </w:r>
          </w:p>
        </w:tc>
      </w:tr>
    </w:tbl>
    <w:p w14:paraId="0A59FC74" w14:textId="77777777" w:rsidR="00566997" w:rsidRPr="008D045E" w:rsidRDefault="00566997" w:rsidP="00253486">
      <w:pPr>
        <w:spacing w:line="0" w:lineRule="atLeast"/>
        <w:rPr>
          <w:rFonts w:ascii="ＭＳ ゴシック" w:eastAsia="ＭＳ ゴシック" w:hAnsi="ＭＳ ゴシック"/>
          <w:sz w:val="22"/>
        </w:rPr>
      </w:pPr>
    </w:p>
    <w:p w14:paraId="3936ACEE" w14:textId="77777777" w:rsidR="00253486" w:rsidRPr="008D045E" w:rsidRDefault="00253486" w:rsidP="00253486">
      <w:pPr>
        <w:spacing w:line="0" w:lineRule="atLeast"/>
        <w:rPr>
          <w:rFonts w:ascii="ＭＳ ゴシック" w:eastAsia="ＭＳ ゴシック" w:hAnsi="ＭＳ ゴシック"/>
          <w:sz w:val="22"/>
        </w:rPr>
      </w:pPr>
      <w:r w:rsidRPr="008D045E">
        <w:rPr>
          <w:rFonts w:ascii="ＭＳ ゴシック" w:eastAsia="ＭＳ ゴシック" w:hAnsi="ＭＳ ゴシック" w:hint="eastAsia"/>
          <w:sz w:val="22"/>
        </w:rPr>
        <w:t>［記載上の注意］</w:t>
      </w:r>
    </w:p>
    <w:p w14:paraId="0195088C" w14:textId="77777777" w:rsidR="00253486" w:rsidRPr="008D045E" w:rsidRDefault="00253486" w:rsidP="00A03E45">
      <w:pPr>
        <w:spacing w:line="0" w:lineRule="atLeast"/>
        <w:ind w:left="630" w:hangingChars="300" w:hanging="630"/>
        <w:rPr>
          <w:rFonts w:ascii="ＭＳ ゴシック" w:eastAsia="ＭＳ ゴシック" w:hAnsi="ＭＳ ゴシック"/>
          <w:sz w:val="20"/>
        </w:rPr>
      </w:pPr>
      <w:r w:rsidRPr="008D045E">
        <w:rPr>
          <w:rFonts w:ascii="ＭＳ ゴシック" w:eastAsia="ＭＳ ゴシック" w:hAnsi="ＭＳ ゴシック" w:hint="eastAsia"/>
        </w:rPr>
        <w:t xml:space="preserve">　　</w:t>
      </w:r>
      <w:r w:rsidRPr="008D045E">
        <w:rPr>
          <w:rFonts w:ascii="ＭＳ ゴシック" w:eastAsia="ＭＳ ゴシック" w:hAnsi="ＭＳ ゴシック" w:hint="eastAsia"/>
          <w:sz w:val="20"/>
        </w:rPr>
        <w:t xml:space="preserve">１　</w:t>
      </w:r>
      <w:r w:rsidR="00A03E45" w:rsidRPr="008D045E">
        <w:rPr>
          <w:rFonts w:ascii="ＭＳ ゴシック" w:eastAsia="ＭＳ ゴシック" w:hAnsi="ＭＳ ゴシック" w:hint="eastAsia"/>
          <w:sz w:val="20"/>
        </w:rPr>
        <w:t>(</w:t>
      </w:r>
      <w:r w:rsidR="00A03E45" w:rsidRPr="008D045E">
        <w:rPr>
          <w:rFonts w:ascii="ＭＳ ゴシック" w:eastAsia="ＭＳ ゴシック" w:hAnsi="ＭＳ ゴシック"/>
          <w:sz w:val="20"/>
        </w:rPr>
        <w:t>3</w:t>
      </w:r>
      <w:r w:rsidR="00A03E45" w:rsidRPr="008D045E">
        <w:rPr>
          <w:rFonts w:ascii="ＭＳ ゴシック" w:eastAsia="ＭＳ ゴシック" w:hAnsi="ＭＳ ゴシック" w:hint="eastAsia"/>
          <w:sz w:val="20"/>
        </w:rPr>
        <w:t>)「夜間における看護業務の負担軽減に資する業務管理等」の項目のうち□に「✓」を記入したものについて、以下の書類を添付すること。</w:t>
      </w:r>
    </w:p>
    <w:p w14:paraId="4D758D6B" w14:textId="77777777" w:rsidR="00A03E45" w:rsidRPr="008D045E" w:rsidRDefault="006B5A16" w:rsidP="00A03E45">
      <w:pPr>
        <w:spacing w:line="0" w:lineRule="atLeast"/>
        <w:ind w:leftChars="200" w:left="620" w:hangingChars="100" w:hanging="200"/>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・アからエについては、届出前１か月の当該</w:t>
      </w:r>
      <w:r w:rsidR="00A03E45" w:rsidRPr="008D045E">
        <w:rPr>
          <w:rFonts w:ascii="ＭＳ ゴシック" w:eastAsia="ＭＳ ゴシック" w:hAnsi="ＭＳ ゴシック" w:hint="eastAsia"/>
          <w:sz w:val="20"/>
        </w:rPr>
        <w:t>病棟の勤務実績が分かる書類。</w:t>
      </w:r>
    </w:p>
    <w:p w14:paraId="31BF224E" w14:textId="77777777" w:rsidR="00A03E45" w:rsidRPr="008D045E" w:rsidRDefault="00A03E45" w:rsidP="00A03E45">
      <w:pPr>
        <w:spacing w:line="0" w:lineRule="atLeast"/>
        <w:ind w:leftChars="202" w:left="636" w:hangingChars="106" w:hanging="212"/>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・オについては、深夜や早朝における業務量を把握した上で早出・遅出等の柔軟な勤務体制を設定していることが分かる書類、届出前１か月の早出・遅出等の勤務体制の活用実績が分かる書類。</w:t>
      </w:r>
    </w:p>
    <w:p w14:paraId="0C93E6E0" w14:textId="77777777" w:rsidR="00A03E45" w:rsidRPr="008D045E" w:rsidRDefault="00A03E45" w:rsidP="00857431">
      <w:pPr>
        <w:spacing w:line="0" w:lineRule="atLeast"/>
        <w:ind w:leftChars="314" w:left="659"/>
        <w:rPr>
          <w:rFonts w:ascii="ＭＳ ゴシック" w:eastAsia="ＭＳ ゴシック" w:hAnsi="ＭＳ ゴシック"/>
          <w:sz w:val="20"/>
        </w:rPr>
      </w:pPr>
      <w:r w:rsidRPr="008D045E">
        <w:rPr>
          <w:rFonts w:ascii="ＭＳ ゴシック" w:eastAsia="ＭＳ ゴシック" w:hAnsi="ＭＳ ゴシック" w:hint="eastAsia"/>
          <w:sz w:val="20"/>
        </w:rPr>
        <w:t>・カについては、業務量を把握・調整する仕組み及び部署間の業務</w:t>
      </w:r>
      <w:r w:rsidR="00857431" w:rsidRPr="008D045E">
        <w:rPr>
          <w:rFonts w:ascii="ＭＳ ゴシック" w:eastAsia="ＭＳ ゴシック" w:hAnsi="ＭＳ ゴシック" w:hint="eastAsia"/>
          <w:sz w:val="20"/>
        </w:rPr>
        <w:t>標準化に関する院内規定及び業務量を把握・調整した実績が分かる書類。</w:t>
      </w:r>
      <w:r w:rsidRPr="008D045E">
        <w:rPr>
          <w:rFonts w:ascii="ＭＳ ゴシック" w:eastAsia="ＭＳ ゴシック" w:hAnsi="ＭＳ ゴシック" w:hint="eastAsia"/>
          <w:sz w:val="20"/>
        </w:rPr>
        <w:tab/>
      </w:r>
    </w:p>
    <w:p w14:paraId="210CDF5E" w14:textId="77777777" w:rsidR="00857431" w:rsidRPr="008D045E" w:rsidRDefault="00857431" w:rsidP="00857431">
      <w:pPr>
        <w:spacing w:line="0" w:lineRule="atLeast"/>
        <w:ind w:leftChars="314" w:left="659"/>
        <w:rPr>
          <w:rFonts w:ascii="ＭＳ ゴシック" w:eastAsia="ＭＳ ゴシック" w:hAnsi="ＭＳ ゴシック"/>
          <w:sz w:val="20"/>
        </w:rPr>
      </w:pPr>
      <w:r w:rsidRPr="008D045E">
        <w:rPr>
          <w:rFonts w:ascii="ＭＳ ゴシック" w:eastAsia="ＭＳ ゴシック" w:hAnsi="ＭＳ ゴシック" w:hint="eastAsia"/>
          <w:sz w:val="20"/>
        </w:rPr>
        <w:t>・キ</w:t>
      </w:r>
      <w:r w:rsidR="00A03E45" w:rsidRPr="008D045E">
        <w:rPr>
          <w:rFonts w:ascii="ＭＳ ゴシック" w:eastAsia="ＭＳ ゴシック" w:hAnsi="ＭＳ ゴシック" w:hint="eastAsia"/>
          <w:sz w:val="20"/>
        </w:rPr>
        <w:t>については、院内保育所の開所時間が分かる書類、届出前１か月の利用実績が分かる資料</w:t>
      </w:r>
      <w:r w:rsidRPr="008D045E">
        <w:rPr>
          <w:rFonts w:ascii="ＭＳ ゴシック" w:eastAsia="ＭＳ ゴシック" w:hAnsi="ＭＳ ゴシック" w:hint="eastAsia"/>
          <w:sz w:val="20"/>
        </w:rPr>
        <w:t>。</w:t>
      </w:r>
    </w:p>
    <w:p w14:paraId="05E1D146" w14:textId="77777777" w:rsidR="00693A24" w:rsidRPr="008D045E" w:rsidRDefault="00857431" w:rsidP="00857431">
      <w:pPr>
        <w:spacing w:line="0" w:lineRule="atLeast"/>
        <w:ind w:leftChars="337" w:left="708"/>
        <w:rPr>
          <w:rFonts w:ascii="ＭＳ ゴシック" w:eastAsia="ＭＳ ゴシック" w:hAnsi="ＭＳ ゴシック"/>
          <w:sz w:val="20"/>
        </w:rPr>
      </w:pPr>
      <w:r w:rsidRPr="008D045E">
        <w:rPr>
          <w:rFonts w:ascii="ＭＳ ゴシック" w:eastAsia="ＭＳ ゴシック" w:hAnsi="ＭＳ ゴシック" w:hint="eastAsia"/>
          <w:sz w:val="20"/>
        </w:rPr>
        <w:t>・ク</w:t>
      </w:r>
      <w:r w:rsidR="00A03E45" w:rsidRPr="008D045E">
        <w:rPr>
          <w:rFonts w:ascii="ＭＳ ゴシック" w:eastAsia="ＭＳ ゴシック" w:hAnsi="ＭＳ ゴシック" w:hint="eastAsia"/>
          <w:sz w:val="20"/>
        </w:rPr>
        <w:t>については、使用機器等が分かる書類、使用機器等が看護要員の業務負担軽減に資するかどうか評価を行っていることが分かる書類</w:t>
      </w:r>
      <w:r w:rsidRPr="008D045E">
        <w:rPr>
          <w:rFonts w:ascii="ＭＳ ゴシック" w:eastAsia="ＭＳ ゴシック" w:hAnsi="ＭＳ ゴシック" w:hint="eastAsia"/>
          <w:sz w:val="20"/>
        </w:rPr>
        <w:t>。</w:t>
      </w:r>
    </w:p>
    <w:sectPr w:rsidR="00693A24" w:rsidRPr="008D045E"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1C85" w14:textId="77777777" w:rsidR="00340F6D" w:rsidRDefault="00340F6D" w:rsidP="008B3D0F">
      <w:r>
        <w:separator/>
      </w:r>
    </w:p>
  </w:endnote>
  <w:endnote w:type="continuationSeparator" w:id="0">
    <w:p w14:paraId="78EBA6D7" w14:textId="77777777" w:rsidR="00340F6D" w:rsidRDefault="00340F6D" w:rsidP="008B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E633" w14:textId="77777777" w:rsidR="00340F6D" w:rsidRDefault="00340F6D" w:rsidP="008B3D0F">
      <w:r>
        <w:separator/>
      </w:r>
    </w:p>
  </w:footnote>
  <w:footnote w:type="continuationSeparator" w:id="0">
    <w:p w14:paraId="53488D72" w14:textId="77777777" w:rsidR="00340F6D" w:rsidRDefault="00340F6D" w:rsidP="008B3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7301988">
    <w:abstractNumId w:val="8"/>
  </w:num>
  <w:num w:numId="2" w16cid:durableId="73010560">
    <w:abstractNumId w:val="3"/>
  </w:num>
  <w:num w:numId="3" w16cid:durableId="157505019">
    <w:abstractNumId w:val="4"/>
  </w:num>
  <w:num w:numId="4" w16cid:durableId="943265446">
    <w:abstractNumId w:val="9"/>
  </w:num>
  <w:num w:numId="5" w16cid:durableId="562373544">
    <w:abstractNumId w:val="5"/>
  </w:num>
  <w:num w:numId="6" w16cid:durableId="780147465">
    <w:abstractNumId w:val="7"/>
  </w:num>
  <w:num w:numId="7" w16cid:durableId="1704790874">
    <w:abstractNumId w:val="6"/>
  </w:num>
  <w:num w:numId="8" w16cid:durableId="827936475">
    <w:abstractNumId w:val="0"/>
  </w:num>
  <w:num w:numId="9" w16cid:durableId="1579973032">
    <w:abstractNumId w:val="2"/>
  </w:num>
  <w:num w:numId="10" w16cid:durableId="1762992873">
    <w:abstractNumId w:val="10"/>
  </w:num>
  <w:num w:numId="11" w16cid:durableId="200561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2D13"/>
    <w:rsid w:val="0000713C"/>
    <w:rsid w:val="00033C66"/>
    <w:rsid w:val="000342D3"/>
    <w:rsid w:val="00041604"/>
    <w:rsid w:val="000573D0"/>
    <w:rsid w:val="000646C4"/>
    <w:rsid w:val="00064F05"/>
    <w:rsid w:val="000963E2"/>
    <w:rsid w:val="000A547E"/>
    <w:rsid w:val="000D268D"/>
    <w:rsid w:val="000E341C"/>
    <w:rsid w:val="00117B80"/>
    <w:rsid w:val="0014710F"/>
    <w:rsid w:val="00176F92"/>
    <w:rsid w:val="001834FB"/>
    <w:rsid w:val="001B0A04"/>
    <w:rsid w:val="001F0420"/>
    <w:rsid w:val="00210E02"/>
    <w:rsid w:val="00213805"/>
    <w:rsid w:val="00215D6F"/>
    <w:rsid w:val="0022183C"/>
    <w:rsid w:val="0022532A"/>
    <w:rsid w:val="00253486"/>
    <w:rsid w:val="00285440"/>
    <w:rsid w:val="0028653A"/>
    <w:rsid w:val="00290076"/>
    <w:rsid w:val="00291471"/>
    <w:rsid w:val="002B01C8"/>
    <w:rsid w:val="002B2849"/>
    <w:rsid w:val="002E3193"/>
    <w:rsid w:val="003149B1"/>
    <w:rsid w:val="00315CD7"/>
    <w:rsid w:val="00317E61"/>
    <w:rsid w:val="00322F2B"/>
    <w:rsid w:val="00340F6D"/>
    <w:rsid w:val="003420DD"/>
    <w:rsid w:val="00353A9F"/>
    <w:rsid w:val="0036343C"/>
    <w:rsid w:val="003B056E"/>
    <w:rsid w:val="003B0889"/>
    <w:rsid w:val="003B7678"/>
    <w:rsid w:val="003D4BD9"/>
    <w:rsid w:val="00403B70"/>
    <w:rsid w:val="004137B4"/>
    <w:rsid w:val="00414B07"/>
    <w:rsid w:val="00423581"/>
    <w:rsid w:val="0043186C"/>
    <w:rsid w:val="00435A41"/>
    <w:rsid w:val="00456A83"/>
    <w:rsid w:val="00466D41"/>
    <w:rsid w:val="00467E4E"/>
    <w:rsid w:val="00474EBC"/>
    <w:rsid w:val="00477542"/>
    <w:rsid w:val="004934DC"/>
    <w:rsid w:val="004A70C3"/>
    <w:rsid w:val="004A744C"/>
    <w:rsid w:val="004B5BFE"/>
    <w:rsid w:val="004C0DB7"/>
    <w:rsid w:val="004D42F6"/>
    <w:rsid w:val="004F4813"/>
    <w:rsid w:val="005317CC"/>
    <w:rsid w:val="0054228A"/>
    <w:rsid w:val="00547E66"/>
    <w:rsid w:val="0056268B"/>
    <w:rsid w:val="00566997"/>
    <w:rsid w:val="00580AF8"/>
    <w:rsid w:val="00584F2D"/>
    <w:rsid w:val="005E06BC"/>
    <w:rsid w:val="006027DA"/>
    <w:rsid w:val="00611D21"/>
    <w:rsid w:val="00612010"/>
    <w:rsid w:val="006433AB"/>
    <w:rsid w:val="006460C9"/>
    <w:rsid w:val="00647291"/>
    <w:rsid w:val="00661B17"/>
    <w:rsid w:val="0066696B"/>
    <w:rsid w:val="006928C4"/>
    <w:rsid w:val="00693A24"/>
    <w:rsid w:val="00695F80"/>
    <w:rsid w:val="006B3439"/>
    <w:rsid w:val="006B5A16"/>
    <w:rsid w:val="006E36C4"/>
    <w:rsid w:val="007001BF"/>
    <w:rsid w:val="00702C5A"/>
    <w:rsid w:val="00703F5A"/>
    <w:rsid w:val="00714D01"/>
    <w:rsid w:val="00721FB4"/>
    <w:rsid w:val="007413A6"/>
    <w:rsid w:val="0075395E"/>
    <w:rsid w:val="00755EEF"/>
    <w:rsid w:val="007671D4"/>
    <w:rsid w:val="00774834"/>
    <w:rsid w:val="00774A84"/>
    <w:rsid w:val="007944DC"/>
    <w:rsid w:val="00794994"/>
    <w:rsid w:val="007B08AE"/>
    <w:rsid w:val="007B23D2"/>
    <w:rsid w:val="007C114A"/>
    <w:rsid w:val="007F3FE0"/>
    <w:rsid w:val="00805B3F"/>
    <w:rsid w:val="00827206"/>
    <w:rsid w:val="00831C90"/>
    <w:rsid w:val="008370FF"/>
    <w:rsid w:val="008436E1"/>
    <w:rsid w:val="008548DF"/>
    <w:rsid w:val="00857431"/>
    <w:rsid w:val="00863274"/>
    <w:rsid w:val="00875283"/>
    <w:rsid w:val="00894B68"/>
    <w:rsid w:val="008A60D6"/>
    <w:rsid w:val="008B3D0F"/>
    <w:rsid w:val="008B61E6"/>
    <w:rsid w:val="008D045E"/>
    <w:rsid w:val="008E2F18"/>
    <w:rsid w:val="009166F7"/>
    <w:rsid w:val="00930CD8"/>
    <w:rsid w:val="009578C9"/>
    <w:rsid w:val="0096051C"/>
    <w:rsid w:val="009725B3"/>
    <w:rsid w:val="00976346"/>
    <w:rsid w:val="00981166"/>
    <w:rsid w:val="009C1435"/>
    <w:rsid w:val="009D18EB"/>
    <w:rsid w:val="009E7F68"/>
    <w:rsid w:val="00A03E45"/>
    <w:rsid w:val="00A1738E"/>
    <w:rsid w:val="00A21A51"/>
    <w:rsid w:val="00A46B56"/>
    <w:rsid w:val="00A50717"/>
    <w:rsid w:val="00A53A2D"/>
    <w:rsid w:val="00A7721A"/>
    <w:rsid w:val="00A8577F"/>
    <w:rsid w:val="00A86453"/>
    <w:rsid w:val="00AA0A64"/>
    <w:rsid w:val="00AA1A20"/>
    <w:rsid w:val="00AD30F7"/>
    <w:rsid w:val="00AF3ACA"/>
    <w:rsid w:val="00B2034E"/>
    <w:rsid w:val="00B26F89"/>
    <w:rsid w:val="00B30933"/>
    <w:rsid w:val="00B40F8F"/>
    <w:rsid w:val="00B554D0"/>
    <w:rsid w:val="00B603A1"/>
    <w:rsid w:val="00B705F3"/>
    <w:rsid w:val="00B853F1"/>
    <w:rsid w:val="00B86029"/>
    <w:rsid w:val="00B93D3F"/>
    <w:rsid w:val="00BA77DE"/>
    <w:rsid w:val="00BC266B"/>
    <w:rsid w:val="00BC525A"/>
    <w:rsid w:val="00BE7D2F"/>
    <w:rsid w:val="00BF1EB9"/>
    <w:rsid w:val="00C15668"/>
    <w:rsid w:val="00C1696E"/>
    <w:rsid w:val="00C27988"/>
    <w:rsid w:val="00C34F2E"/>
    <w:rsid w:val="00C660DF"/>
    <w:rsid w:val="00C85247"/>
    <w:rsid w:val="00CA41F0"/>
    <w:rsid w:val="00CA46EF"/>
    <w:rsid w:val="00CB3666"/>
    <w:rsid w:val="00CB7373"/>
    <w:rsid w:val="00CD0059"/>
    <w:rsid w:val="00CD1279"/>
    <w:rsid w:val="00CD40C4"/>
    <w:rsid w:val="00CF1745"/>
    <w:rsid w:val="00CF3B79"/>
    <w:rsid w:val="00D144FF"/>
    <w:rsid w:val="00D15DD4"/>
    <w:rsid w:val="00D65655"/>
    <w:rsid w:val="00D83E88"/>
    <w:rsid w:val="00DA2294"/>
    <w:rsid w:val="00DB370D"/>
    <w:rsid w:val="00DB3758"/>
    <w:rsid w:val="00DD4850"/>
    <w:rsid w:val="00DE068F"/>
    <w:rsid w:val="00DE7134"/>
    <w:rsid w:val="00DF3014"/>
    <w:rsid w:val="00E146F7"/>
    <w:rsid w:val="00E44356"/>
    <w:rsid w:val="00E449BD"/>
    <w:rsid w:val="00E46719"/>
    <w:rsid w:val="00E55F06"/>
    <w:rsid w:val="00E6745E"/>
    <w:rsid w:val="00E67C1E"/>
    <w:rsid w:val="00E7043D"/>
    <w:rsid w:val="00E72772"/>
    <w:rsid w:val="00EC7CB5"/>
    <w:rsid w:val="00EE32FC"/>
    <w:rsid w:val="00EE5B9A"/>
    <w:rsid w:val="00EF62CF"/>
    <w:rsid w:val="00F03869"/>
    <w:rsid w:val="00F1240E"/>
    <w:rsid w:val="00F25A64"/>
    <w:rsid w:val="00F4617A"/>
    <w:rsid w:val="00F5429F"/>
    <w:rsid w:val="00F84999"/>
    <w:rsid w:val="00F9718C"/>
    <w:rsid w:val="00FA0FA1"/>
    <w:rsid w:val="00FC1203"/>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11371D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027DA"/>
    <w:rPr>
      <w:rFonts w:ascii="游ゴシック Light" w:eastAsia="游ゴシック Light" w:hAnsi="游ゴシック Light"/>
      <w:sz w:val="18"/>
      <w:szCs w:val="18"/>
    </w:rPr>
  </w:style>
  <w:style w:type="character" w:customStyle="1" w:styleId="a5">
    <w:name w:val="吹き出し (文字)"/>
    <w:link w:val="a4"/>
    <w:rsid w:val="006027DA"/>
    <w:rPr>
      <w:rFonts w:ascii="游ゴシック Light" w:eastAsia="游ゴシック Light" w:hAnsi="游ゴシック Light" w:cs="Times New Roman"/>
      <w:kern w:val="2"/>
      <w:sz w:val="18"/>
      <w:szCs w:val="18"/>
    </w:rPr>
  </w:style>
  <w:style w:type="paragraph" w:styleId="a6">
    <w:name w:val="header"/>
    <w:basedOn w:val="a"/>
    <w:link w:val="a7"/>
    <w:rsid w:val="008B3D0F"/>
    <w:pPr>
      <w:tabs>
        <w:tab w:val="center" w:pos="4252"/>
        <w:tab w:val="right" w:pos="8504"/>
      </w:tabs>
      <w:snapToGrid w:val="0"/>
    </w:pPr>
  </w:style>
  <w:style w:type="character" w:customStyle="1" w:styleId="a7">
    <w:name w:val="ヘッダー (文字)"/>
    <w:link w:val="a6"/>
    <w:rsid w:val="008B3D0F"/>
    <w:rPr>
      <w:kern w:val="2"/>
      <w:sz w:val="21"/>
      <w:szCs w:val="24"/>
    </w:rPr>
  </w:style>
  <w:style w:type="paragraph" w:styleId="a8">
    <w:name w:val="footer"/>
    <w:basedOn w:val="a"/>
    <w:link w:val="a9"/>
    <w:rsid w:val="008B3D0F"/>
    <w:pPr>
      <w:tabs>
        <w:tab w:val="center" w:pos="4252"/>
        <w:tab w:val="right" w:pos="8504"/>
      </w:tabs>
      <w:snapToGrid w:val="0"/>
    </w:pPr>
  </w:style>
  <w:style w:type="character" w:customStyle="1" w:styleId="a9">
    <w:name w:val="フッター (文字)"/>
    <w:link w:val="a8"/>
    <w:rsid w:val="008B3D0F"/>
    <w:rPr>
      <w:kern w:val="2"/>
      <w:sz w:val="21"/>
      <w:szCs w:val="24"/>
    </w:rPr>
  </w:style>
  <w:style w:type="character" w:styleId="aa">
    <w:name w:val="annotation reference"/>
    <w:rsid w:val="00714D01"/>
    <w:rPr>
      <w:sz w:val="18"/>
      <w:szCs w:val="18"/>
    </w:rPr>
  </w:style>
  <w:style w:type="paragraph" w:styleId="ab">
    <w:name w:val="annotation text"/>
    <w:basedOn w:val="a"/>
    <w:link w:val="ac"/>
    <w:rsid w:val="00714D01"/>
    <w:pPr>
      <w:jc w:val="left"/>
    </w:pPr>
  </w:style>
  <w:style w:type="character" w:customStyle="1" w:styleId="ac">
    <w:name w:val="コメント文字列 (文字)"/>
    <w:link w:val="ab"/>
    <w:rsid w:val="00714D01"/>
    <w:rPr>
      <w:kern w:val="2"/>
      <w:sz w:val="21"/>
      <w:szCs w:val="24"/>
    </w:rPr>
  </w:style>
  <w:style w:type="paragraph" w:styleId="ad">
    <w:name w:val="annotation subject"/>
    <w:basedOn w:val="ab"/>
    <w:next w:val="ab"/>
    <w:link w:val="ae"/>
    <w:rsid w:val="00714D01"/>
    <w:rPr>
      <w:b/>
      <w:bCs/>
    </w:rPr>
  </w:style>
  <w:style w:type="character" w:customStyle="1" w:styleId="ae">
    <w:name w:val="コメント内容 (文字)"/>
    <w:link w:val="ad"/>
    <w:rsid w:val="00714D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0964">
      <w:bodyDiv w:val="1"/>
      <w:marLeft w:val="0"/>
      <w:marRight w:val="0"/>
      <w:marTop w:val="0"/>
      <w:marBottom w:val="0"/>
      <w:divBdr>
        <w:top w:val="none" w:sz="0" w:space="0" w:color="auto"/>
        <w:left w:val="none" w:sz="0" w:space="0" w:color="auto"/>
        <w:bottom w:val="none" w:sz="0" w:space="0" w:color="auto"/>
        <w:right w:val="none" w:sz="0" w:space="0" w:color="auto"/>
      </w:divBdr>
    </w:div>
    <w:div w:id="980576029">
      <w:bodyDiv w:val="1"/>
      <w:marLeft w:val="0"/>
      <w:marRight w:val="0"/>
      <w:marTop w:val="0"/>
      <w:marBottom w:val="0"/>
      <w:divBdr>
        <w:top w:val="none" w:sz="0" w:space="0" w:color="auto"/>
        <w:left w:val="none" w:sz="0" w:space="0" w:color="auto"/>
        <w:bottom w:val="none" w:sz="0" w:space="0" w:color="auto"/>
        <w:right w:val="none" w:sz="0" w:space="0" w:color="auto"/>
      </w:divBdr>
    </w:div>
    <w:div w:id="18451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216AE-AA85-4662-AC88-A1D9829BE159}"/>
</file>

<file path=customXml/itemProps2.xml><?xml version="1.0" encoding="utf-8"?>
<ds:datastoreItem xmlns:ds="http://schemas.openxmlformats.org/officeDocument/2006/customXml" ds:itemID="{8CA6D39F-D995-426F-8E3D-621D1D795354}"/>
</file>

<file path=customXml/itemProps3.xml><?xml version="1.0" encoding="utf-8"?>
<ds:datastoreItem xmlns:ds="http://schemas.openxmlformats.org/officeDocument/2006/customXml" ds:itemID="{2D323FE6-CA00-4A8A-AA04-EE969C5AA65B}"/>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2026-03-06T05:26:00Z</dcterms:created>
  <dcterms:modified xsi:type="dcterms:W3CDTF">2026-03-06T05:26:00Z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