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D1B"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w:t>
      </w:r>
      <w:r w:rsidR="000D4589">
        <w:rPr>
          <w:rFonts w:ascii="ＭＳ ゴシック" w:eastAsia="ＭＳ ゴシック" w:hAnsi="ＭＳ ゴシック" w:hint="eastAsia"/>
          <w:sz w:val="22"/>
        </w:rPr>
        <w:t>の</w:t>
      </w:r>
      <w:r w:rsidR="00F6460A">
        <w:rPr>
          <w:rFonts w:ascii="ＭＳ ゴシック" w:eastAsia="ＭＳ ゴシック" w:hAnsi="ＭＳ ゴシック" w:hint="eastAsia"/>
          <w:sz w:val="22"/>
        </w:rPr>
        <w:t>８</w:t>
      </w:r>
    </w:p>
    <w:p w14:paraId="1C4DC8B3" w14:textId="77777777" w:rsidR="002C0A46" w:rsidRPr="007A5D08" w:rsidRDefault="002C0A46">
      <w:pPr>
        <w:rPr>
          <w:rFonts w:ascii="ＭＳ ゴシック" w:eastAsia="ＭＳ ゴシック" w:hAnsi="ＭＳ ゴシック"/>
          <w:sz w:val="22"/>
        </w:rPr>
      </w:pPr>
    </w:p>
    <w:p w14:paraId="6F1934DF" w14:textId="77777777" w:rsidR="007A5D08"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栄養管理実施加算の施設基準に係る届出書添付書類</w:t>
      </w:r>
    </w:p>
    <w:p w14:paraId="350E318B" w14:textId="77777777" w:rsidR="000D4589"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（有床診療所入院基本料及び有床診療所療養病床入院基本料のみ）</w:t>
      </w:r>
    </w:p>
    <w:p w14:paraId="7C8F75F0" w14:textId="77777777" w:rsidR="000D4589" w:rsidRPr="000D4589" w:rsidRDefault="000D4589" w:rsidP="000D4589">
      <w:pPr>
        <w:spacing w:line="360" w:lineRule="exact"/>
        <w:jc w:val="center"/>
        <w:rPr>
          <w:rFonts w:ascii="ＭＳ ゴシック" w:eastAsia="ＭＳ ゴシック" w:hAnsi="ＭＳ ゴシック"/>
          <w:sz w:val="28"/>
          <w:szCs w:val="28"/>
        </w:rPr>
      </w:pPr>
    </w:p>
    <w:p w14:paraId="26AC6D3A"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0D4589">
        <w:rPr>
          <w:rFonts w:ascii="ＭＳ ゴシック" w:eastAsia="ＭＳ ゴシック" w:hAnsi="ＭＳ ゴシック" w:hint="eastAsia"/>
          <w:sz w:val="22"/>
        </w:rPr>
        <w:t>栄養管理を担当する常勤の管理栄養士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32"/>
        <w:gridCol w:w="2832"/>
      </w:tblGrid>
      <w:tr w:rsidR="000D4589" w:rsidRPr="004C6E83" w14:paraId="610E1AC3" w14:textId="77777777" w:rsidTr="004C6E83">
        <w:trPr>
          <w:trHeight w:val="531"/>
        </w:trPr>
        <w:tc>
          <w:tcPr>
            <w:tcW w:w="2900" w:type="dxa"/>
            <w:shd w:val="clear" w:color="auto" w:fill="auto"/>
            <w:vAlign w:val="center"/>
          </w:tcPr>
          <w:p w14:paraId="3FE7196B"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氏名</w:t>
            </w:r>
          </w:p>
        </w:tc>
        <w:tc>
          <w:tcPr>
            <w:tcW w:w="2901" w:type="dxa"/>
            <w:shd w:val="clear" w:color="auto" w:fill="auto"/>
            <w:vAlign w:val="center"/>
          </w:tcPr>
          <w:p w14:paraId="1FC7056D"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勤務時間</w:t>
            </w:r>
          </w:p>
        </w:tc>
        <w:tc>
          <w:tcPr>
            <w:tcW w:w="2901" w:type="dxa"/>
            <w:shd w:val="clear" w:color="auto" w:fill="auto"/>
            <w:vAlign w:val="center"/>
          </w:tcPr>
          <w:p w14:paraId="3127DB20"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備考</w:t>
            </w:r>
          </w:p>
        </w:tc>
      </w:tr>
      <w:tr w:rsidR="000D4589" w:rsidRPr="004C6E83" w14:paraId="24EE3507" w14:textId="77777777" w:rsidTr="004C6E83">
        <w:trPr>
          <w:trHeight w:val="1003"/>
        </w:trPr>
        <w:tc>
          <w:tcPr>
            <w:tcW w:w="2900" w:type="dxa"/>
            <w:shd w:val="clear" w:color="auto" w:fill="auto"/>
          </w:tcPr>
          <w:p w14:paraId="75259742"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E28B8CF"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B46C487" w14:textId="77777777" w:rsidR="000D4589" w:rsidRPr="004C6E83" w:rsidRDefault="000D4589">
            <w:pPr>
              <w:rPr>
                <w:rFonts w:ascii="ＭＳ ゴシック" w:eastAsia="ＭＳ ゴシック" w:hAnsi="ＭＳ ゴシック"/>
                <w:sz w:val="22"/>
              </w:rPr>
            </w:pPr>
          </w:p>
        </w:tc>
      </w:tr>
    </w:tbl>
    <w:p w14:paraId="61751A0B" w14:textId="77777777" w:rsidR="000D4589" w:rsidRDefault="000D4589">
      <w:pPr>
        <w:rPr>
          <w:rFonts w:ascii="ＭＳ ゴシック" w:eastAsia="ＭＳ ゴシック" w:hAnsi="ＭＳ ゴシック"/>
          <w:sz w:val="22"/>
        </w:rPr>
      </w:pPr>
    </w:p>
    <w:p w14:paraId="6475034B" w14:textId="77777777" w:rsidR="000D4589" w:rsidRDefault="000D4589">
      <w:pPr>
        <w:rPr>
          <w:rFonts w:ascii="ＭＳ ゴシック" w:eastAsia="ＭＳ ゴシック" w:hAnsi="ＭＳ ゴシック"/>
          <w:sz w:val="22"/>
        </w:rPr>
      </w:pPr>
      <w:r>
        <w:rPr>
          <w:rFonts w:ascii="ＭＳ ゴシック" w:eastAsia="ＭＳ ゴシック" w:hAnsi="ＭＳ ゴシック"/>
          <w:sz w:val="22"/>
        </w:rPr>
        <w:t>２　その他（次の要件を満たす項目に〇をつけること。）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D4589" w:rsidRPr="004C6E83" w14:paraId="11BC9820" w14:textId="77777777" w:rsidTr="004C6E83">
        <w:tc>
          <w:tcPr>
            <w:tcW w:w="8702" w:type="dxa"/>
            <w:shd w:val="clear" w:color="auto" w:fill="auto"/>
          </w:tcPr>
          <w:p w14:paraId="780C3247"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イ</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入院患者ごとの栄養状態に関するリスクを入院時に把握すること（栄養スクリ</w:t>
            </w:r>
          </w:p>
          <w:p w14:paraId="06F1CC6D"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ーニング）。</w:t>
            </w:r>
          </w:p>
          <w:p w14:paraId="053C242E" w14:textId="77777777" w:rsidR="008F40EA" w:rsidRPr="004C6E83" w:rsidRDefault="008F40EA" w:rsidP="008F40EA">
            <w:pPr>
              <w:rPr>
                <w:rFonts w:ascii="ＭＳ ゴシック" w:eastAsia="ＭＳ ゴシック" w:hAnsi="ＭＳ ゴシック" w:cs="ＭＳ 明朝"/>
                <w:kern w:val="0"/>
                <w:sz w:val="22"/>
              </w:rPr>
            </w:pPr>
          </w:p>
          <w:p w14:paraId="6F449D20"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ロ</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栄養スクリーニングを踏まえて栄養状態の評価を行</w:t>
            </w:r>
            <w:r w:rsidRPr="004C6E83">
              <w:rPr>
                <w:rFonts w:ascii="ＭＳ ゴシック" w:eastAsia="ＭＳ ゴシック" w:hAnsi="ＭＳ ゴシック" w:cs="ＭＳ 明朝" w:hint="eastAsia"/>
                <w:kern w:val="0"/>
                <w:sz w:val="22"/>
              </w:rPr>
              <w:t>い、入院患者ごとに栄養管</w:t>
            </w:r>
          </w:p>
          <w:p w14:paraId="364CB91B" w14:textId="77777777" w:rsidR="00D929EB" w:rsidRDefault="008F40EA"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理計画（栄養管理計画の様式</w:t>
            </w:r>
            <w:r w:rsidRPr="00D50CC0">
              <w:rPr>
                <w:rFonts w:ascii="ＭＳ ゴシック" w:eastAsia="ＭＳ ゴシック" w:hAnsi="ＭＳ ゴシック" w:cs="ＭＳ 明朝" w:hint="eastAsia"/>
                <w:kern w:val="0"/>
                <w:sz w:val="22"/>
              </w:rPr>
              <w:t>は、</w:t>
            </w:r>
            <w:r w:rsidR="00696E4D">
              <w:rPr>
                <w:rFonts w:ascii="ＭＳ ゴシック" w:eastAsia="ＭＳ ゴシック" w:hAnsi="ＭＳ ゴシック" w:cs="ＭＳ 明朝" w:hint="eastAsia"/>
                <w:kern w:val="0"/>
                <w:sz w:val="22"/>
              </w:rPr>
              <w:t>別添６の別紙23</w:t>
            </w:r>
            <w:r w:rsidR="000D4589" w:rsidRPr="00D50CC0">
              <w:rPr>
                <w:rFonts w:ascii="ＭＳ ゴシック" w:eastAsia="ＭＳ ゴシック" w:hAnsi="ＭＳ ゴシック" w:cs="ＭＳ 明朝" w:hint="eastAsia"/>
                <w:kern w:val="0"/>
                <w:sz w:val="22"/>
              </w:rPr>
              <w:t>又はこれに準じた</w:t>
            </w:r>
            <w:r w:rsidR="000D4589" w:rsidRPr="004C6E83">
              <w:rPr>
                <w:rFonts w:ascii="ＭＳ ゴシック" w:eastAsia="ＭＳ ゴシック" w:hAnsi="ＭＳ ゴシック" w:cs="ＭＳ 明朝" w:hint="eastAsia"/>
                <w:kern w:val="0"/>
                <w:sz w:val="22"/>
              </w:rPr>
              <w:t>様式とする。）</w:t>
            </w:r>
          </w:p>
          <w:p w14:paraId="38660A9D"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を作成すること。</w:t>
            </w:r>
          </w:p>
          <w:p w14:paraId="3DB1FFA7" w14:textId="77777777" w:rsidR="008F40EA" w:rsidRPr="004C6E83" w:rsidRDefault="008F40EA" w:rsidP="008F40EA">
            <w:pPr>
              <w:rPr>
                <w:rFonts w:ascii="ＭＳ ゴシック" w:eastAsia="ＭＳ ゴシック" w:hAnsi="ＭＳ ゴシック" w:cs="ＭＳ 明朝"/>
                <w:kern w:val="0"/>
                <w:sz w:val="22"/>
              </w:rPr>
            </w:pPr>
          </w:p>
          <w:p w14:paraId="70A9829B"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ハ</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栄養管理計画には、栄養補給に関する事項（栄養補給量、補給方法、特別食の</w:t>
            </w:r>
          </w:p>
          <w:p w14:paraId="32046574"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有無等）、栄養食事相談に関する事項（入院時栄養食事指導、退院時の指導の計</w:t>
            </w:r>
          </w:p>
          <w:p w14:paraId="6DB4D167"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画等）、その他栄養管理上の課題に関する事項、栄養状態の評価の間隔等を記載</w:t>
            </w:r>
          </w:p>
          <w:p w14:paraId="4CD25A72"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すること。また、当該計画書</w:t>
            </w:r>
            <w:r w:rsidR="00995AD5">
              <w:rPr>
                <w:rFonts w:ascii="ＭＳ ゴシック" w:eastAsia="ＭＳ ゴシック" w:hAnsi="ＭＳ ゴシック" w:cs="ＭＳ 明朝" w:hint="eastAsia"/>
                <w:kern w:val="0"/>
                <w:sz w:val="22"/>
              </w:rPr>
              <w:t>又はその</w:t>
            </w:r>
            <w:r w:rsidRPr="004C6E83">
              <w:rPr>
                <w:rFonts w:ascii="ＭＳ ゴシック" w:eastAsia="ＭＳ ゴシック" w:hAnsi="ＭＳ ゴシック" w:cs="ＭＳ 明朝" w:hint="eastAsia"/>
                <w:kern w:val="0"/>
                <w:sz w:val="22"/>
              </w:rPr>
              <w:t>写しを診療録に添付すること。</w:t>
            </w:r>
          </w:p>
          <w:p w14:paraId="3CE4B556" w14:textId="77777777" w:rsidR="008F40EA" w:rsidRPr="004C6E83" w:rsidRDefault="008F40EA" w:rsidP="008F40EA">
            <w:pPr>
              <w:rPr>
                <w:rFonts w:ascii="ＭＳ ゴシック" w:eastAsia="ＭＳ ゴシック" w:hAnsi="ＭＳ ゴシック" w:cs="ＭＳ 明朝"/>
                <w:kern w:val="0"/>
                <w:sz w:val="22"/>
              </w:rPr>
            </w:pPr>
          </w:p>
          <w:p w14:paraId="2D0D69A1"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ニ</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医師又は医師の指導の下に管理栄養士、薬剤師、看護師その他の医療従事者が</w:t>
            </w:r>
          </w:p>
          <w:p w14:paraId="769A009B"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栄養管理計画を入院患者に説明し、当該栄養管理計画に基づき栄養管理を実施す</w:t>
            </w:r>
          </w:p>
          <w:p w14:paraId="0D162037"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ること。</w:t>
            </w:r>
          </w:p>
          <w:p w14:paraId="24DE92A8" w14:textId="77777777" w:rsidR="008F40EA" w:rsidRPr="004C6E83" w:rsidRDefault="008F40EA" w:rsidP="008F40EA">
            <w:pPr>
              <w:rPr>
                <w:rFonts w:ascii="ＭＳ ゴシック" w:eastAsia="ＭＳ ゴシック" w:hAnsi="ＭＳ ゴシック" w:cs="ＭＳ 明朝"/>
                <w:kern w:val="0"/>
                <w:sz w:val="22"/>
              </w:rPr>
            </w:pPr>
          </w:p>
          <w:p w14:paraId="09AD051C"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ホ</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栄養管理計画に基づき患者の栄養状態を定期的に評価し、必要に応じて当該計</w:t>
            </w:r>
          </w:p>
          <w:p w14:paraId="4DA9C0FD" w14:textId="77777777" w:rsidR="000D4589"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画を見直していること。</w:t>
            </w:r>
          </w:p>
          <w:p w14:paraId="045D7E22" w14:textId="77777777" w:rsidR="000D4589" w:rsidRPr="004C6E83" w:rsidRDefault="000D4589">
            <w:pPr>
              <w:rPr>
                <w:rFonts w:ascii="ＭＳ ゴシック" w:eastAsia="ＭＳ ゴシック" w:hAnsi="ＭＳ ゴシック"/>
                <w:sz w:val="22"/>
              </w:rPr>
            </w:pPr>
          </w:p>
        </w:tc>
      </w:tr>
    </w:tbl>
    <w:p w14:paraId="0B24B8D4" w14:textId="77777777" w:rsidR="000C0E58" w:rsidRDefault="000C0E58" w:rsidP="008F40EA">
      <w:pPr>
        <w:rPr>
          <w:rFonts w:ascii="ＭＳ ゴシック" w:eastAsia="ＭＳ ゴシック" w:hAnsi="ＭＳ ゴシック"/>
          <w:color w:val="FF0000"/>
          <w:sz w:val="22"/>
        </w:rPr>
      </w:pPr>
    </w:p>
    <w:p w14:paraId="1AD34F25"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[記載上の注意</w:t>
      </w:r>
      <w:r w:rsidRPr="008F40EA">
        <w:rPr>
          <w:rFonts w:ascii="ＭＳ ゴシック" w:eastAsia="ＭＳ ゴシック" w:hAnsi="ＭＳ ゴシック" w:hint="eastAsia"/>
          <w:sz w:val="22"/>
        </w:rPr>
        <w:t>]</w:t>
      </w:r>
    </w:p>
    <w:p w14:paraId="379005C6"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 xml:space="preserve">　栄養管理計画に基づき入院患者の栄養管理の実施内容が確認できる文書を添付すること。</w:t>
      </w:r>
    </w:p>
    <w:sectPr w:rsidR="008F40EA" w:rsidRPr="008F40EA" w:rsidSect="0088530F">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1A5" w14:textId="77777777" w:rsidR="008B5136" w:rsidRDefault="008B5136" w:rsidP="000D11C8">
      <w:r>
        <w:separator/>
      </w:r>
    </w:p>
  </w:endnote>
  <w:endnote w:type="continuationSeparator" w:id="0">
    <w:p w14:paraId="236CDB83" w14:textId="77777777" w:rsidR="008B5136" w:rsidRDefault="008B5136"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53C6" w14:textId="77777777" w:rsidR="008B5136" w:rsidRDefault="008B5136" w:rsidP="000D11C8">
      <w:r>
        <w:separator/>
      </w:r>
    </w:p>
  </w:footnote>
  <w:footnote w:type="continuationSeparator" w:id="0">
    <w:p w14:paraId="33AC92ED" w14:textId="77777777" w:rsidR="008B5136" w:rsidRDefault="008B5136"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20084080"/>
    <w:lvl w:ilvl="0" w:tplc="F81004E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141002894">
    <w:abstractNumId w:val="1"/>
  </w:num>
  <w:num w:numId="2" w16cid:durableId="1512142344">
    <w:abstractNumId w:val="2"/>
  </w:num>
  <w:num w:numId="3" w16cid:durableId="15883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25FED"/>
    <w:rsid w:val="000C0E58"/>
    <w:rsid w:val="000D11C8"/>
    <w:rsid w:val="000D4589"/>
    <w:rsid w:val="001128FB"/>
    <w:rsid w:val="002C0A46"/>
    <w:rsid w:val="003765D9"/>
    <w:rsid w:val="003C5CA2"/>
    <w:rsid w:val="0041078D"/>
    <w:rsid w:val="0043572A"/>
    <w:rsid w:val="00447EC5"/>
    <w:rsid w:val="00481DF7"/>
    <w:rsid w:val="004A0C30"/>
    <w:rsid w:val="004C6E83"/>
    <w:rsid w:val="00696E4D"/>
    <w:rsid w:val="00725714"/>
    <w:rsid w:val="00760BAF"/>
    <w:rsid w:val="007A5D08"/>
    <w:rsid w:val="007B216E"/>
    <w:rsid w:val="0088530F"/>
    <w:rsid w:val="008B5136"/>
    <w:rsid w:val="008F40EA"/>
    <w:rsid w:val="00995AD5"/>
    <w:rsid w:val="00995D7D"/>
    <w:rsid w:val="00A41F64"/>
    <w:rsid w:val="00A5651B"/>
    <w:rsid w:val="00B217AA"/>
    <w:rsid w:val="00BB1412"/>
    <w:rsid w:val="00C150F5"/>
    <w:rsid w:val="00C16B6D"/>
    <w:rsid w:val="00C866AD"/>
    <w:rsid w:val="00D03CEE"/>
    <w:rsid w:val="00D50CC0"/>
    <w:rsid w:val="00D929EB"/>
    <w:rsid w:val="00DE5895"/>
    <w:rsid w:val="00DF1705"/>
    <w:rsid w:val="00E91BBC"/>
    <w:rsid w:val="00F17B24"/>
    <w:rsid w:val="00F6460A"/>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AEFA5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2024-04-11T08:19:00Z</dcterms:created>
  <dcterms:modified xsi:type="dcterms:W3CDTF">2024-04-11T08:20:00Z</dcterms:modified>
</cp:coreProperties>
</file>